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6DFE9" w14:textId="77777777" w:rsidR="004453A6" w:rsidRDefault="004453A6" w:rsidP="004453A6">
      <w:pPr>
        <w:jc w:val="center"/>
        <w:rPr>
          <w:b/>
        </w:rPr>
      </w:pPr>
      <w:r>
        <w:rPr>
          <w:b/>
        </w:rPr>
        <w:t xml:space="preserve">HOUSING AUTHORITY OF THE BOROUGH OF </w:t>
      </w:r>
      <w:smartTag w:uri="urn:schemas-microsoft-com:office:smarttags" w:element="place">
        <w:r>
          <w:rPr>
            <w:b/>
          </w:rPr>
          <w:t>HIGHLANDS</w:t>
        </w:r>
      </w:smartTag>
    </w:p>
    <w:p w14:paraId="5508CB4E" w14:textId="77777777" w:rsidR="004453A6" w:rsidRDefault="004453A6" w:rsidP="004453A6">
      <w:pPr>
        <w:jc w:val="center"/>
        <w:rPr>
          <w:b/>
        </w:rPr>
      </w:pPr>
    </w:p>
    <w:p w14:paraId="4D6C4B1F" w14:textId="77777777" w:rsidR="004453A6" w:rsidRDefault="004453A6" w:rsidP="004453A6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Ptak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Towers</w:t>
          </w:r>
        </w:smartTag>
      </w:smartTag>
    </w:p>
    <w:p w14:paraId="3E99FB5D" w14:textId="7AC99C7E" w:rsidR="004453A6" w:rsidRDefault="004453A6" w:rsidP="004453A6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</w:rPr>
            <w:t>215 Shore Drive</w:t>
          </w:r>
        </w:smartTag>
      </w:smartTag>
      <w:r>
        <w:rPr>
          <w:b/>
        </w:rPr>
        <w:t xml:space="preserve">, </w:t>
      </w:r>
      <w:smartTag w:uri="urn:schemas-microsoft-com:office:smarttags" w:element="place">
        <w:r>
          <w:rPr>
            <w:b/>
          </w:rPr>
          <w:t>Highlands</w:t>
        </w:r>
      </w:smartTag>
      <w:r>
        <w:rPr>
          <w:b/>
        </w:rPr>
        <w:t>, NJ  07732</w:t>
      </w:r>
    </w:p>
    <w:p w14:paraId="238585F6" w14:textId="77777777" w:rsidR="009C49E5" w:rsidRDefault="009C49E5" w:rsidP="004453A6">
      <w:pPr>
        <w:jc w:val="center"/>
        <w:rPr>
          <w:b/>
        </w:rPr>
      </w:pPr>
    </w:p>
    <w:p w14:paraId="344CF6C1" w14:textId="6DD26B27" w:rsidR="004453A6" w:rsidRDefault="00694AEC" w:rsidP="004453A6">
      <w:pPr>
        <w:jc w:val="center"/>
        <w:rPr>
          <w:b/>
        </w:rPr>
      </w:pPr>
      <w:r>
        <w:rPr>
          <w:b/>
        </w:rPr>
        <w:t>March 22</w:t>
      </w:r>
      <w:r w:rsidR="007407EF">
        <w:rPr>
          <w:b/>
        </w:rPr>
        <w:t>,</w:t>
      </w:r>
      <w:r w:rsidR="00377D46">
        <w:rPr>
          <w:b/>
        </w:rPr>
        <w:t xml:space="preserve"> 201</w:t>
      </w:r>
      <w:r w:rsidR="00A5764E">
        <w:rPr>
          <w:b/>
        </w:rPr>
        <w:t>7</w:t>
      </w:r>
    </w:p>
    <w:p w14:paraId="07A30709" w14:textId="77777777" w:rsidR="004453A6" w:rsidRDefault="004453A6" w:rsidP="004453A6">
      <w:pPr>
        <w:jc w:val="center"/>
        <w:rPr>
          <w:b/>
        </w:rPr>
      </w:pPr>
      <w:r>
        <w:rPr>
          <w:b/>
        </w:rPr>
        <w:t>REGULAR MEETING</w:t>
      </w:r>
    </w:p>
    <w:p w14:paraId="24AAB8F1" w14:textId="3581E3F1" w:rsidR="00B14477" w:rsidRDefault="004453A6" w:rsidP="009C49E5">
      <w:pPr>
        <w:jc w:val="center"/>
        <w:rPr>
          <w:b/>
          <w:u w:val="single"/>
        </w:rPr>
      </w:pPr>
      <w:r>
        <w:rPr>
          <w:b/>
          <w:u w:val="single"/>
        </w:rPr>
        <w:t>Minutes of Public Portion</w:t>
      </w:r>
    </w:p>
    <w:p w14:paraId="59F71878" w14:textId="77777777" w:rsidR="004453A6" w:rsidRDefault="004453A6" w:rsidP="004453A6">
      <w:pPr>
        <w:rPr>
          <w:b/>
          <w:u w:val="single"/>
        </w:rPr>
      </w:pPr>
      <w:r>
        <w:rPr>
          <w:b/>
          <w:u w:val="single"/>
        </w:rPr>
        <w:t>OPENING</w:t>
      </w:r>
    </w:p>
    <w:p w14:paraId="77728C02" w14:textId="77777777" w:rsidR="004453A6" w:rsidRDefault="004453A6" w:rsidP="004453A6">
      <w:pPr>
        <w:rPr>
          <w:b/>
          <w:u w:val="single"/>
        </w:rPr>
      </w:pPr>
    </w:p>
    <w:p w14:paraId="00720F75" w14:textId="6E46DD4D" w:rsidR="004453A6" w:rsidRDefault="006D69C2" w:rsidP="004453A6">
      <w:r>
        <w:t>Gloria Miller</w:t>
      </w:r>
      <w:r w:rsidR="004453A6">
        <w:t xml:space="preserve"> called the meeting to order at </w:t>
      </w:r>
      <w:r w:rsidR="0056405F">
        <w:t>7</w:t>
      </w:r>
      <w:r w:rsidR="007D5656">
        <w:t>:</w:t>
      </w:r>
      <w:r w:rsidR="0056405F">
        <w:t>0</w:t>
      </w:r>
      <w:r w:rsidR="00731D72">
        <w:t>0</w:t>
      </w:r>
      <w:r w:rsidR="004453A6">
        <w:t>PM.</w:t>
      </w:r>
      <w:r w:rsidR="00BD5FBF">
        <w:t xml:space="preserve"> </w:t>
      </w:r>
    </w:p>
    <w:p w14:paraId="32C7B02E" w14:textId="77777777" w:rsidR="00734E82" w:rsidRDefault="00734E82" w:rsidP="004453A6"/>
    <w:p w14:paraId="31BEA2CA" w14:textId="77777777" w:rsidR="004453A6" w:rsidRDefault="004453A6" w:rsidP="004453A6">
      <w:pPr>
        <w:rPr>
          <w:b/>
          <w:u w:val="single"/>
        </w:rPr>
      </w:pPr>
      <w:r>
        <w:rPr>
          <w:b/>
          <w:u w:val="single"/>
        </w:rPr>
        <w:t>ROLL CALL</w:t>
      </w:r>
    </w:p>
    <w:p w14:paraId="592BFCB3" w14:textId="77777777" w:rsidR="00694AEC" w:rsidRDefault="00694AEC" w:rsidP="00694AEC">
      <w:pPr>
        <w:rPr>
          <w:b/>
          <w:u w:val="single"/>
        </w:rPr>
      </w:pPr>
    </w:p>
    <w:p w14:paraId="4A2C6706" w14:textId="64A47151" w:rsidR="00694AEC" w:rsidRDefault="004453A6" w:rsidP="00694AEC">
      <w:r>
        <w:t>Present:</w:t>
      </w:r>
      <w:r w:rsidR="00694AEC">
        <w:tab/>
      </w:r>
      <w:r w:rsidR="00694AEC">
        <w:tab/>
      </w:r>
      <w:r w:rsidR="008D3D80">
        <w:t>Mae Rugg, Commissioner</w:t>
      </w:r>
      <w:r w:rsidR="00694AEC" w:rsidRPr="00694AEC">
        <w:t xml:space="preserve"> </w:t>
      </w:r>
    </w:p>
    <w:p w14:paraId="795F399D" w14:textId="2479367C" w:rsidR="00694AEC" w:rsidRDefault="00694AEC" w:rsidP="00694AEC">
      <w:pPr>
        <w:ind w:left="1440" w:firstLine="720"/>
      </w:pPr>
      <w:r w:rsidRPr="008D3D80">
        <w:t>Ida Tkoch, Commissioner</w:t>
      </w:r>
    </w:p>
    <w:p w14:paraId="689777C4" w14:textId="0FC79E94" w:rsidR="007407EF" w:rsidRDefault="00694AEC" w:rsidP="00694AEC">
      <w:pPr>
        <w:ind w:left="1440" w:firstLine="720"/>
      </w:pPr>
      <w:r>
        <w:t>Rebecca Kane, Commissioner</w:t>
      </w:r>
      <w:r w:rsidR="00EB42D0">
        <w:tab/>
      </w:r>
      <w:r w:rsidR="00EB42D0">
        <w:tab/>
      </w:r>
      <w:r w:rsidR="00EB42D0">
        <w:tab/>
      </w:r>
      <w:r w:rsidR="007407EF" w:rsidRPr="007407EF">
        <w:t xml:space="preserve"> </w:t>
      </w:r>
    </w:p>
    <w:p w14:paraId="548D0199" w14:textId="77777777" w:rsidR="00A2671D" w:rsidRDefault="00A2671D" w:rsidP="00A2671D">
      <w:pPr>
        <w:ind w:left="1440" w:firstLine="720"/>
      </w:pPr>
      <w:r>
        <w:t>Ellen Williams, Commissioner</w:t>
      </w:r>
    </w:p>
    <w:p w14:paraId="3C443404" w14:textId="73BE8CC5" w:rsidR="00731D72" w:rsidRDefault="00A2671D" w:rsidP="00731D72">
      <w:pPr>
        <w:ind w:left="1440" w:firstLine="720"/>
      </w:pPr>
      <w:r>
        <w:t>Ray Goddard, Commissioner</w:t>
      </w:r>
    </w:p>
    <w:p w14:paraId="0458E684" w14:textId="77777777" w:rsidR="006D69C2" w:rsidRDefault="00BD5FBF" w:rsidP="004453A6">
      <w:r>
        <w:tab/>
      </w:r>
      <w:r>
        <w:tab/>
      </w:r>
      <w:r>
        <w:tab/>
      </w:r>
      <w:r w:rsidR="006D69C2">
        <w:t>Gloria Miller, Chairperson</w:t>
      </w:r>
    </w:p>
    <w:p w14:paraId="6999784F" w14:textId="417A6090" w:rsidR="004453A6" w:rsidRDefault="004453A6" w:rsidP="00A2671D">
      <w:pPr>
        <w:ind w:left="1440" w:firstLine="720"/>
      </w:pPr>
      <w:r>
        <w:tab/>
      </w:r>
    </w:p>
    <w:p w14:paraId="3FA94FE2" w14:textId="77777777" w:rsidR="004453A6" w:rsidRDefault="004453A6" w:rsidP="004453A6">
      <w:r>
        <w:t>Also Present:</w:t>
      </w:r>
      <w:r>
        <w:tab/>
      </w:r>
      <w:r>
        <w:tab/>
        <w:t>Douglas G. Dzema, Executive Director</w:t>
      </w:r>
    </w:p>
    <w:p w14:paraId="5D6A5B21" w14:textId="77777777" w:rsidR="00F54EA9" w:rsidRDefault="004453A6" w:rsidP="004453A6">
      <w:r>
        <w:tab/>
      </w:r>
      <w:r>
        <w:tab/>
      </w:r>
      <w:r>
        <w:tab/>
      </w:r>
      <w:r w:rsidR="00EB42D0">
        <w:t>Renee DeMarco, Resident</w:t>
      </w:r>
      <w:r w:rsidR="008D3D80">
        <w:t>ial Operations Manager</w:t>
      </w:r>
    </w:p>
    <w:p w14:paraId="0F52DA87" w14:textId="77777777" w:rsidR="00694AEC" w:rsidRDefault="00694AEC" w:rsidP="00694AEC">
      <w:pPr>
        <w:ind w:left="1440" w:firstLine="720"/>
      </w:pPr>
      <w:r>
        <w:t>John Bonello, Attorney</w:t>
      </w:r>
    </w:p>
    <w:p w14:paraId="721F7284" w14:textId="77777777" w:rsidR="00731D72" w:rsidRDefault="00731D72" w:rsidP="00731D72">
      <w:pPr>
        <w:ind w:left="1440" w:firstLine="720"/>
      </w:pPr>
    </w:p>
    <w:p w14:paraId="47193BF6" w14:textId="2EAFC32A" w:rsidR="00A2671D" w:rsidRDefault="00731D72" w:rsidP="00731D72">
      <w:r>
        <w:t>Absent:</w:t>
      </w:r>
      <w:r>
        <w:tab/>
      </w:r>
      <w:r>
        <w:tab/>
      </w:r>
      <w:r w:rsidR="00694AEC" w:rsidRPr="008D3D80">
        <w:t>Dolores Francy, Commissioner</w:t>
      </w:r>
      <w:r w:rsidR="00694AEC" w:rsidRPr="0056405F">
        <w:t xml:space="preserve"> </w:t>
      </w:r>
    </w:p>
    <w:p w14:paraId="6991597D" w14:textId="77777777" w:rsidR="00947873" w:rsidRDefault="00947873" w:rsidP="00A2671D">
      <w:pPr>
        <w:ind w:left="1440" w:firstLine="720"/>
      </w:pPr>
    </w:p>
    <w:p w14:paraId="406AF6B9" w14:textId="628AF077" w:rsidR="00EB42D0" w:rsidRDefault="00BD0F00" w:rsidP="004453A6">
      <w:pPr>
        <w:rPr>
          <w:b/>
        </w:rPr>
      </w:pPr>
      <w:r>
        <w:rPr>
          <w:b/>
        </w:rPr>
        <w:t xml:space="preserve"> </w:t>
      </w:r>
      <w:r w:rsidR="004453A6">
        <w:rPr>
          <w:b/>
        </w:rPr>
        <w:t xml:space="preserve">(Note:  Hereafter, titles are abbreviated as:  Chair, Comm, ED, </w:t>
      </w:r>
      <w:r w:rsidR="003A5E1F">
        <w:rPr>
          <w:b/>
        </w:rPr>
        <w:t>R</w:t>
      </w:r>
      <w:r w:rsidR="003F54B2">
        <w:rPr>
          <w:b/>
        </w:rPr>
        <w:t>es</w:t>
      </w:r>
      <w:r w:rsidR="004453A6">
        <w:rPr>
          <w:b/>
        </w:rPr>
        <w:t>, Atty)</w:t>
      </w:r>
    </w:p>
    <w:p w14:paraId="6287FBE9" w14:textId="77777777" w:rsidR="00C76FEA" w:rsidRDefault="00C76FEA" w:rsidP="004453A6">
      <w:pPr>
        <w:rPr>
          <w:b/>
          <w:u w:val="single"/>
        </w:rPr>
      </w:pPr>
    </w:p>
    <w:p w14:paraId="5A2E1CED" w14:textId="27DEF2F5" w:rsidR="00A83ACB" w:rsidRDefault="00C76FEA" w:rsidP="00931E8B">
      <w:pPr>
        <w:rPr>
          <w:b/>
          <w:i/>
        </w:rPr>
      </w:pPr>
      <w:r>
        <w:rPr>
          <w:b/>
          <w:u w:val="single"/>
        </w:rPr>
        <w:t>APPROVAL OF MINUTES</w:t>
      </w:r>
      <w:r w:rsidR="009D3227">
        <w:t xml:space="preserve"> </w:t>
      </w:r>
      <w:r w:rsidR="00B14477">
        <w:t>–</w:t>
      </w:r>
      <w:r w:rsidR="009D3227">
        <w:t xml:space="preserve"> </w:t>
      </w:r>
      <w:r w:rsidR="00694AEC">
        <w:rPr>
          <w:b/>
          <w:i/>
        </w:rPr>
        <w:t>January 24, 2017</w:t>
      </w:r>
      <w:r w:rsidR="00BB06D2">
        <w:rPr>
          <w:b/>
          <w:i/>
        </w:rPr>
        <w:t xml:space="preserve"> </w:t>
      </w:r>
      <w:r w:rsidR="00931E8B" w:rsidRPr="00983F28">
        <w:rPr>
          <w:b/>
          <w:i/>
        </w:rPr>
        <w:t>Regular Board Meeting,</w:t>
      </w:r>
      <w:r w:rsidR="00BB06D2">
        <w:rPr>
          <w:b/>
          <w:i/>
        </w:rPr>
        <w:t xml:space="preserve"> and</w:t>
      </w:r>
      <w:r w:rsidR="00931E8B" w:rsidRPr="00983F28">
        <w:rPr>
          <w:b/>
          <w:i/>
        </w:rPr>
        <w:t xml:space="preserve"> Public Portion</w:t>
      </w:r>
      <w:r w:rsidR="00091750">
        <w:rPr>
          <w:b/>
          <w:i/>
        </w:rPr>
        <w:t>.</w:t>
      </w:r>
    </w:p>
    <w:p w14:paraId="2F1B6C88" w14:textId="77777777" w:rsidR="00444401" w:rsidRDefault="00444401" w:rsidP="00931E8B">
      <w:pPr>
        <w:rPr>
          <w:b/>
          <w:i/>
        </w:rPr>
      </w:pPr>
    </w:p>
    <w:p w14:paraId="40F028D0" w14:textId="5ABE0C55" w:rsidR="00931E8B" w:rsidRDefault="00931E8B" w:rsidP="00931E8B">
      <w:r w:rsidRPr="00983F28">
        <w:t xml:space="preserve">Motion made to adopt the minutes by Comm </w:t>
      </w:r>
      <w:r w:rsidR="002C5EC6">
        <w:t>Goddard</w:t>
      </w:r>
      <w:r w:rsidRPr="00983F28">
        <w:t xml:space="preserve"> and seconded by Comm </w:t>
      </w:r>
      <w:r w:rsidR="002C5EC6">
        <w:t>Rugg</w:t>
      </w:r>
      <w:r w:rsidRPr="00983F28">
        <w:t xml:space="preserve">.   </w:t>
      </w:r>
      <w:r w:rsidR="007949D2">
        <w:t>Chair Miller</w:t>
      </w:r>
      <w:r w:rsidRPr="00983F28">
        <w:t xml:space="preserve"> asked for a vote.</w:t>
      </w:r>
    </w:p>
    <w:p w14:paraId="3AE1994F" w14:textId="77777777" w:rsidR="00B14477" w:rsidRPr="00983F28" w:rsidRDefault="00B14477" w:rsidP="00931E8B"/>
    <w:p w14:paraId="585A993D" w14:textId="7F0EADF2" w:rsidR="00931E8B" w:rsidRPr="00983F28" w:rsidRDefault="00931E8B" w:rsidP="00931E8B">
      <w:r w:rsidRPr="00983F28">
        <w:tab/>
        <w:t>Aye</w:t>
      </w:r>
      <w:r w:rsidRPr="00983F28">
        <w:tab/>
      </w:r>
      <w:r w:rsidRPr="00983F28">
        <w:tab/>
      </w:r>
      <w:r w:rsidR="00091750">
        <w:t>(</w:t>
      </w:r>
      <w:r w:rsidR="002C5EC6">
        <w:t>6</w:t>
      </w:r>
      <w:r w:rsidR="00091750">
        <w:t>)</w:t>
      </w:r>
      <w:r w:rsidRPr="00983F28">
        <w:tab/>
      </w:r>
      <w:r w:rsidR="006B50BD" w:rsidRPr="00983F28">
        <w:t>Kane</w:t>
      </w:r>
      <w:r w:rsidR="006B50BD">
        <w:t xml:space="preserve">, </w:t>
      </w:r>
      <w:r w:rsidR="00B31A28" w:rsidRPr="00983F28">
        <w:t>Rugg</w:t>
      </w:r>
      <w:r w:rsidR="00B31A28">
        <w:t xml:space="preserve">, </w:t>
      </w:r>
      <w:r w:rsidR="006B50BD">
        <w:t>Tkoch</w:t>
      </w:r>
      <w:r w:rsidR="00877679" w:rsidRPr="00983F28">
        <w:t>,</w:t>
      </w:r>
      <w:r w:rsidR="00A2671D">
        <w:t xml:space="preserve"> Williams,</w:t>
      </w:r>
      <w:r w:rsidR="00877679">
        <w:t xml:space="preserve"> </w:t>
      </w:r>
      <w:r w:rsidR="002C5EC6">
        <w:t>Goddard,</w:t>
      </w:r>
      <w:r w:rsidR="002C5EC6" w:rsidRPr="00983F28">
        <w:t xml:space="preserve"> </w:t>
      </w:r>
      <w:r w:rsidR="003E3720" w:rsidRPr="00983F28">
        <w:t>Miller</w:t>
      </w:r>
    </w:p>
    <w:p w14:paraId="26B5A5A8" w14:textId="77777777" w:rsidR="00931E8B" w:rsidRPr="00983F28" w:rsidRDefault="00931E8B" w:rsidP="00931E8B">
      <w:r w:rsidRPr="00983F28">
        <w:tab/>
        <w:t>Nay</w:t>
      </w:r>
      <w:r w:rsidRPr="00983F28">
        <w:tab/>
      </w:r>
      <w:r w:rsidRPr="00983F28">
        <w:tab/>
        <w:t>(0)</w:t>
      </w:r>
    </w:p>
    <w:p w14:paraId="21A0F879" w14:textId="77A2B40D" w:rsidR="00931E8B" w:rsidRPr="00983F28" w:rsidRDefault="00931E8B" w:rsidP="00931E8B">
      <w:r w:rsidRPr="00983F28">
        <w:tab/>
        <w:t>Abstention</w:t>
      </w:r>
      <w:r w:rsidRPr="00983F28">
        <w:tab/>
        <w:t>(</w:t>
      </w:r>
      <w:r w:rsidR="002C5EC6">
        <w:t>0</w:t>
      </w:r>
      <w:r w:rsidRPr="00983F28">
        <w:t>)</w:t>
      </w:r>
      <w:r w:rsidRPr="00983F28">
        <w:tab/>
      </w:r>
    </w:p>
    <w:p w14:paraId="025D7CDE" w14:textId="713418B1" w:rsidR="007949D2" w:rsidRDefault="00931E8B" w:rsidP="007A51C2">
      <w:r w:rsidRPr="00983F28">
        <w:tab/>
        <w:t>Absent</w:t>
      </w:r>
      <w:r w:rsidRPr="00983F28">
        <w:tab/>
      </w:r>
      <w:r w:rsidRPr="00983F28">
        <w:tab/>
      </w:r>
      <w:r w:rsidR="002C5EC6">
        <w:t>(1</w:t>
      </w:r>
      <w:r w:rsidRPr="00983F28">
        <w:t>)</w:t>
      </w:r>
      <w:r w:rsidRPr="00983F28">
        <w:tab/>
      </w:r>
      <w:r w:rsidR="006B50BD" w:rsidRPr="00983F28">
        <w:t>Francy</w:t>
      </w:r>
    </w:p>
    <w:p w14:paraId="7BC350ED" w14:textId="77777777" w:rsidR="00B14477" w:rsidRDefault="00B14477" w:rsidP="007A51C2"/>
    <w:p w14:paraId="479FBB15" w14:textId="77777777" w:rsidR="00300915" w:rsidRDefault="00300915" w:rsidP="00300915">
      <w:pPr>
        <w:rPr>
          <w:b/>
          <w:u w:val="single"/>
        </w:rPr>
      </w:pPr>
      <w:r w:rsidRPr="00300915">
        <w:rPr>
          <w:b/>
          <w:u w:val="single"/>
        </w:rPr>
        <w:t>PRESENTATION OF BILLS</w:t>
      </w:r>
    </w:p>
    <w:p w14:paraId="658C59C7" w14:textId="77777777" w:rsidR="00271191" w:rsidRPr="00300915" w:rsidRDefault="00271191" w:rsidP="00300915">
      <w:pPr>
        <w:rPr>
          <w:b/>
          <w:u w:val="single"/>
        </w:rPr>
      </w:pPr>
    </w:p>
    <w:p w14:paraId="4FD1F764" w14:textId="77777777" w:rsidR="001D2328" w:rsidRDefault="00271191" w:rsidP="00C12282">
      <w:r w:rsidRPr="00271191">
        <w:rPr>
          <w:b/>
        </w:rPr>
        <w:t>Comm Goddard</w:t>
      </w:r>
      <w:r>
        <w:t xml:space="preserve"> questioned the sewer bill.  Said we should look into this and request a lower rate as we are only one bedroom apartments.  </w:t>
      </w:r>
      <w:r w:rsidRPr="00271191">
        <w:rPr>
          <w:b/>
        </w:rPr>
        <w:t>ED Dzema</w:t>
      </w:r>
      <w:r>
        <w:t xml:space="preserve"> – we will look into this.</w:t>
      </w:r>
      <w:r w:rsidR="001D2328" w:rsidRPr="001D2328">
        <w:t xml:space="preserve"> </w:t>
      </w:r>
    </w:p>
    <w:p w14:paraId="4A1F7AD7" w14:textId="339AD715" w:rsidR="00444401" w:rsidRDefault="00444401" w:rsidP="00444401">
      <w:r>
        <w:t>Motion made to ratify the voice vote of the February 2017 Bills List and approve the March 2017 Bills List by Comm Goddard and seconded by Comm Williams.  Chair</w:t>
      </w:r>
    </w:p>
    <w:p w14:paraId="106316B1" w14:textId="77777777" w:rsidR="001D2328" w:rsidRDefault="001D2328" w:rsidP="001D2328">
      <w:pPr>
        <w:jc w:val="center"/>
      </w:pPr>
    </w:p>
    <w:p w14:paraId="657ADC08" w14:textId="77777777" w:rsidR="00444401" w:rsidRDefault="00444401" w:rsidP="00444401">
      <w:pPr>
        <w:jc w:val="center"/>
      </w:pPr>
      <w:r>
        <w:t>Page 1 of 5</w:t>
      </w:r>
    </w:p>
    <w:p w14:paraId="5686EE5B" w14:textId="1F30F104" w:rsidR="00271191" w:rsidRDefault="00A5764E" w:rsidP="00731D72">
      <w:r>
        <w:lastRenderedPageBreak/>
        <w:t>Miller asked for a vote.</w:t>
      </w:r>
    </w:p>
    <w:p w14:paraId="117306D5" w14:textId="77777777" w:rsidR="00271191" w:rsidRDefault="00271191" w:rsidP="00731D72"/>
    <w:p w14:paraId="6C1F6B4E" w14:textId="0920E87C" w:rsidR="00731D72" w:rsidRPr="008C3D24" w:rsidRDefault="00731D72" w:rsidP="00731D72">
      <w:r w:rsidRPr="008C3D24">
        <w:t>Aye</w:t>
      </w:r>
      <w:r w:rsidRPr="008C3D24">
        <w:tab/>
      </w:r>
      <w:r w:rsidRPr="008C3D24">
        <w:tab/>
        <w:t>(</w:t>
      </w:r>
      <w:r w:rsidR="006B50BD">
        <w:t>6</w:t>
      </w:r>
      <w:r w:rsidRPr="008C3D24">
        <w:t>)</w:t>
      </w:r>
      <w:r w:rsidRPr="008C3D24">
        <w:tab/>
      </w:r>
      <w:r w:rsidR="006B50BD">
        <w:t xml:space="preserve">Kane, </w:t>
      </w:r>
      <w:r w:rsidRPr="008C3D24">
        <w:t>Rugg,</w:t>
      </w:r>
      <w:r>
        <w:t xml:space="preserve"> </w:t>
      </w:r>
      <w:r w:rsidR="006B50BD" w:rsidRPr="008C3D24">
        <w:t>T</w:t>
      </w:r>
      <w:r w:rsidR="006B50BD">
        <w:t>koch</w:t>
      </w:r>
      <w:r>
        <w:t xml:space="preserve">, </w:t>
      </w:r>
      <w:r w:rsidR="00A5764E">
        <w:t>Williams, Goddard,</w:t>
      </w:r>
      <w:r w:rsidR="00A5764E" w:rsidRPr="008C3D24">
        <w:t xml:space="preserve"> </w:t>
      </w:r>
      <w:r w:rsidRPr="008C3D24">
        <w:t>Miller</w:t>
      </w:r>
    </w:p>
    <w:p w14:paraId="0C647192" w14:textId="0465A69D" w:rsidR="00731D72" w:rsidRDefault="00731D72" w:rsidP="00731D72">
      <w:r>
        <w:t>Nay</w:t>
      </w:r>
      <w:r>
        <w:tab/>
      </w:r>
      <w:r>
        <w:tab/>
        <w:t>(0)</w:t>
      </w:r>
      <w:r w:rsidRPr="000A4B72">
        <w:t xml:space="preserve"> </w:t>
      </w:r>
    </w:p>
    <w:p w14:paraId="08AF02DB" w14:textId="0269D0F8" w:rsidR="00300915" w:rsidRDefault="00300915" w:rsidP="00300915">
      <w:r>
        <w:t>Abstention</w:t>
      </w:r>
      <w:r>
        <w:tab/>
        <w:t>(0)</w:t>
      </w:r>
      <w:r w:rsidR="00FF39C3" w:rsidRPr="00FF39C3">
        <w:t xml:space="preserve"> </w:t>
      </w:r>
    </w:p>
    <w:p w14:paraId="10EBD098" w14:textId="4E838F8C" w:rsidR="00744222" w:rsidRDefault="00300915" w:rsidP="00EB42D0">
      <w:r>
        <w:t>Absent</w:t>
      </w:r>
      <w:r>
        <w:tab/>
      </w:r>
      <w:r>
        <w:tab/>
        <w:t>(</w:t>
      </w:r>
      <w:r w:rsidR="006B50BD">
        <w:t>1</w:t>
      </w:r>
      <w:r w:rsidR="00F0070B">
        <w:t>)</w:t>
      </w:r>
      <w:r w:rsidR="00F0070B">
        <w:tab/>
      </w:r>
      <w:r w:rsidR="006B50BD">
        <w:t>Francy</w:t>
      </w:r>
    </w:p>
    <w:p w14:paraId="3DAB4C6B" w14:textId="77777777" w:rsidR="006622D2" w:rsidRDefault="006622D2" w:rsidP="00EB42D0"/>
    <w:p w14:paraId="26016B4D" w14:textId="77777777" w:rsidR="00761246" w:rsidRDefault="008F4C90" w:rsidP="004453A6">
      <w:pPr>
        <w:rPr>
          <w:b/>
          <w:u w:val="single"/>
        </w:rPr>
      </w:pPr>
      <w:r>
        <w:rPr>
          <w:b/>
          <w:u w:val="single"/>
        </w:rPr>
        <w:t>CORRESPONDENCE</w:t>
      </w:r>
    </w:p>
    <w:p w14:paraId="1F7E24D8" w14:textId="77777777" w:rsidR="005F2EB1" w:rsidRDefault="005F2EB1" w:rsidP="004453A6">
      <w:pPr>
        <w:rPr>
          <w:b/>
          <w:u w:val="single"/>
        </w:rPr>
      </w:pPr>
    </w:p>
    <w:p w14:paraId="5AB729CC" w14:textId="17CE54E6" w:rsidR="009A5F9B" w:rsidRDefault="005F2EB1" w:rsidP="004453A6">
      <w:r>
        <w:t xml:space="preserve">-ED Dzema:  </w:t>
      </w:r>
      <w:r w:rsidR="00B11370">
        <w:t>There are a number of</w:t>
      </w:r>
      <w:r w:rsidR="00122FAC">
        <w:t xml:space="preserve"> notices that have </w:t>
      </w:r>
      <w:r w:rsidR="00C942E7">
        <w:t>been generated by the staff for the residents</w:t>
      </w:r>
      <w:r w:rsidR="005F1AA9">
        <w:t xml:space="preserve"> regarding</w:t>
      </w:r>
      <w:r w:rsidR="006D3A75">
        <w:t>:</w:t>
      </w:r>
      <w:r w:rsidR="005F1AA9">
        <w:t xml:space="preserve"> the generator installation, bulk pick up and general information.  </w:t>
      </w:r>
      <w:r w:rsidR="00C942E7">
        <w:t xml:space="preserve">  </w:t>
      </w:r>
      <w:r w:rsidR="00BB0C63">
        <w:t xml:space="preserve">These are just for the </w:t>
      </w:r>
      <w:r w:rsidR="00C02C06">
        <w:t>commissioner’s</w:t>
      </w:r>
      <w:r w:rsidR="00BB0C63">
        <w:t xml:space="preserve"> information.</w:t>
      </w:r>
    </w:p>
    <w:p w14:paraId="6D80E452" w14:textId="77777777" w:rsidR="00F0070B" w:rsidRDefault="00F0070B" w:rsidP="004453A6"/>
    <w:p w14:paraId="4209B88E" w14:textId="77777777" w:rsidR="001B1269" w:rsidRDefault="00550ACA" w:rsidP="004453A6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3BCDF3A7" w14:textId="77777777" w:rsidR="006622D2" w:rsidRDefault="006622D2" w:rsidP="006622D2"/>
    <w:p w14:paraId="47EFAD37" w14:textId="34691D10" w:rsidR="006B50BD" w:rsidRDefault="003622D1" w:rsidP="00BF2044">
      <w:r>
        <w:t xml:space="preserve">Comm </w:t>
      </w:r>
      <w:r w:rsidR="00B65E6B">
        <w:t>Rugg</w:t>
      </w:r>
      <w:r>
        <w:t xml:space="preserve"> –</w:t>
      </w:r>
      <w:r w:rsidR="006622D2">
        <w:t xml:space="preserve"> </w:t>
      </w:r>
      <w:r w:rsidR="006B50BD">
        <w:t xml:space="preserve">Bingo </w:t>
      </w:r>
      <w:r w:rsidR="0012096D">
        <w:t xml:space="preserve">is </w:t>
      </w:r>
      <w:r w:rsidR="006B50BD">
        <w:t>going well.  There have been weeks when there is no food as Barbara was in hospital and I had appointments.</w:t>
      </w:r>
    </w:p>
    <w:p w14:paraId="1338E4B3" w14:textId="77777777" w:rsidR="006B50BD" w:rsidRDefault="006B50BD" w:rsidP="00BF2044"/>
    <w:p w14:paraId="2F41FA5F" w14:textId="1950CA01" w:rsidR="006B50BD" w:rsidRDefault="006B50BD" w:rsidP="00BF2044">
      <w:r>
        <w:t>Comm Tkoch – Cars speed down Shore Drive</w:t>
      </w:r>
      <w:r w:rsidR="006D3A75">
        <w:t>, c</w:t>
      </w:r>
      <w:r>
        <w:t xml:space="preserve">an’t something be done about this?  </w:t>
      </w:r>
      <w:r w:rsidRPr="006B50BD">
        <w:rPr>
          <w:b/>
        </w:rPr>
        <w:t>Comm Kane</w:t>
      </w:r>
      <w:r>
        <w:t xml:space="preserve"> </w:t>
      </w:r>
      <w:r w:rsidR="00C02C06">
        <w:t xml:space="preserve">- </w:t>
      </w:r>
      <w:r w:rsidR="006D3A75">
        <w:t xml:space="preserve">will </w:t>
      </w:r>
      <w:r w:rsidR="00F14AC2">
        <w:t xml:space="preserve">request that </w:t>
      </w:r>
      <w:r>
        <w:t xml:space="preserve">the big speed sign </w:t>
      </w:r>
      <w:r w:rsidR="006D3A75">
        <w:t xml:space="preserve">be </w:t>
      </w:r>
      <w:r>
        <w:t>moved to the front of the building.</w:t>
      </w:r>
    </w:p>
    <w:p w14:paraId="4C729A73" w14:textId="77777777" w:rsidR="006B50BD" w:rsidRDefault="006B50BD" w:rsidP="00BF2044"/>
    <w:p w14:paraId="725FF8FD" w14:textId="50FD1D10" w:rsidR="00600675" w:rsidRDefault="006B50BD" w:rsidP="00BF2044">
      <w:r>
        <w:t xml:space="preserve">Renee – Yoga has not been </w:t>
      </w:r>
      <w:r w:rsidR="00F14AC2">
        <w:t xml:space="preserve">well </w:t>
      </w:r>
      <w:r>
        <w:t>attended</w:t>
      </w:r>
      <w:r w:rsidR="00F14AC2">
        <w:t xml:space="preserve">.  </w:t>
      </w:r>
      <w:r>
        <w:t xml:space="preserve">The past few weeks only a few tenants </w:t>
      </w:r>
      <w:r w:rsidR="00F14AC2">
        <w:t xml:space="preserve">have </w:t>
      </w:r>
      <w:r>
        <w:t>showed up</w:t>
      </w:r>
      <w:r w:rsidR="00F14AC2">
        <w:t xml:space="preserve">.  This </w:t>
      </w:r>
      <w:r>
        <w:t xml:space="preserve">week </w:t>
      </w:r>
      <w:r w:rsidR="00F14AC2">
        <w:t xml:space="preserve">it was cancelled by the instructor </w:t>
      </w:r>
      <w:r w:rsidR="006D3A75">
        <w:t>as</w:t>
      </w:r>
      <w:r w:rsidR="00F14AC2">
        <w:t xml:space="preserve"> only one tenant showed up.</w:t>
      </w:r>
      <w:r>
        <w:t xml:space="preserve">  </w:t>
      </w:r>
      <w:r w:rsidR="00BB0C63">
        <w:t xml:space="preserve"> </w:t>
      </w:r>
      <w:r w:rsidR="006B3F41">
        <w:t xml:space="preserve"> </w:t>
      </w:r>
    </w:p>
    <w:p w14:paraId="5EA6FDF1" w14:textId="66DFF0D7" w:rsidR="006622D2" w:rsidRDefault="006622D2" w:rsidP="00BF2044">
      <w:r>
        <w:t xml:space="preserve"> </w:t>
      </w:r>
    </w:p>
    <w:p w14:paraId="5F4D663D" w14:textId="056A6D1E" w:rsidR="00BE1234" w:rsidRDefault="00BE1234" w:rsidP="00BE1234">
      <w:r>
        <w:t xml:space="preserve">Renee read the vacancy report for </w:t>
      </w:r>
      <w:r w:rsidR="006B50BD">
        <w:t>March</w:t>
      </w:r>
      <w:r>
        <w:t xml:space="preserve">.  There are </w:t>
      </w:r>
      <w:r w:rsidRPr="00BB0C63">
        <w:t>0</w:t>
      </w:r>
      <w:r>
        <w:t xml:space="preserve"> vacancies at Ptak and </w:t>
      </w:r>
      <w:smartTag w:uri="urn:schemas-microsoft-com:office:smarttags" w:element="stockticker">
        <w:r>
          <w:t>JPM</w:t>
        </w:r>
      </w:smartTag>
      <w:r>
        <w:t xml:space="preserve">.  There are </w:t>
      </w:r>
      <w:r w:rsidR="00A7383A">
        <w:t>4</w:t>
      </w:r>
      <w:r w:rsidR="00C942E7">
        <w:t xml:space="preserve"> </w:t>
      </w:r>
      <w:r>
        <w:t>residents on the Ptak waiting list and 9</w:t>
      </w:r>
      <w:r w:rsidR="00A7383A">
        <w:t>0</w:t>
      </w:r>
      <w:r>
        <w:t xml:space="preserve"> non-residents.  There are </w:t>
      </w:r>
      <w:r w:rsidR="00A7383A">
        <w:t xml:space="preserve">5 </w:t>
      </w:r>
      <w:r>
        <w:t xml:space="preserve">residents on the JPM waiting list and </w:t>
      </w:r>
      <w:r w:rsidR="00C942E7">
        <w:t>5</w:t>
      </w:r>
      <w:r w:rsidR="00A7383A">
        <w:t>1</w:t>
      </w:r>
      <w:r>
        <w:t xml:space="preserve"> non-residents.</w:t>
      </w:r>
    </w:p>
    <w:p w14:paraId="7B1450C6" w14:textId="77777777" w:rsidR="00607D82" w:rsidRDefault="00607D82" w:rsidP="00BF2044"/>
    <w:p w14:paraId="29EB2D96" w14:textId="51D71EAA" w:rsidR="00476B34" w:rsidRDefault="007D750E" w:rsidP="004453A6">
      <w:pPr>
        <w:rPr>
          <w:b/>
          <w:u w:val="single"/>
        </w:rPr>
      </w:pPr>
      <w:r>
        <w:rPr>
          <w:b/>
          <w:u w:val="single"/>
        </w:rPr>
        <w:t xml:space="preserve">OFFICERS &amp; </w:t>
      </w:r>
      <w:r w:rsidR="00476B34">
        <w:rPr>
          <w:b/>
          <w:u w:val="single"/>
        </w:rPr>
        <w:t>STAFF REPORTS</w:t>
      </w:r>
    </w:p>
    <w:p w14:paraId="7067E70E" w14:textId="77777777" w:rsidR="00C12282" w:rsidRDefault="00C12282" w:rsidP="004453A6">
      <w:pPr>
        <w:rPr>
          <w:b/>
          <w:u w:val="single"/>
        </w:rPr>
      </w:pPr>
    </w:p>
    <w:p w14:paraId="4CB79BC9" w14:textId="77777777" w:rsidR="003915DC" w:rsidRDefault="008F5C01" w:rsidP="00B84FE6">
      <w:r w:rsidRPr="00E5102B">
        <w:rPr>
          <w:b/>
        </w:rPr>
        <w:t>ED Dzema</w:t>
      </w:r>
      <w:r w:rsidR="003B165A">
        <w:t xml:space="preserve"> –</w:t>
      </w:r>
      <w:r w:rsidR="00B84FE6">
        <w:t xml:space="preserve"> </w:t>
      </w:r>
    </w:p>
    <w:p w14:paraId="7688C9AB" w14:textId="172045CC" w:rsidR="001E1A19" w:rsidRDefault="00D67CA6" w:rsidP="00D67CA6">
      <w:r>
        <w:t>-</w:t>
      </w:r>
      <w:r w:rsidR="00003C71">
        <w:t>Generator installation is continuing</w:t>
      </w:r>
      <w:r w:rsidR="00F14AC2">
        <w:t>; a</w:t>
      </w:r>
      <w:r w:rsidR="00003C71">
        <w:t>t JPM it is almost complete</w:t>
      </w:r>
      <w:r w:rsidR="00F14AC2">
        <w:t xml:space="preserve"> and</w:t>
      </w:r>
      <w:r w:rsidR="00003C71">
        <w:t xml:space="preserve"> work continues at Ptak.</w:t>
      </w:r>
    </w:p>
    <w:p w14:paraId="1682ECA6" w14:textId="35A70069" w:rsidR="003E0759" w:rsidRDefault="00003C71" w:rsidP="00D67CA6">
      <w:r>
        <w:t>-The public and staff bathrooms will be renovated on the first floor here at Ptak</w:t>
      </w:r>
      <w:r w:rsidR="00F14AC2">
        <w:t xml:space="preserve">; this will </w:t>
      </w:r>
      <w:r>
        <w:t xml:space="preserve"> begin after the resolution is approved. </w:t>
      </w:r>
    </w:p>
    <w:p w14:paraId="3BAA9E95" w14:textId="77777777" w:rsidR="002B553B" w:rsidRDefault="003E0759" w:rsidP="00D67CA6">
      <w:r>
        <w:t>-</w:t>
      </w:r>
      <w:r w:rsidRPr="003E0759">
        <w:t>RAD Program Update</w:t>
      </w:r>
      <w:r>
        <w:t xml:space="preserve">:  </w:t>
      </w:r>
      <w:r w:rsidR="00F14AC2">
        <w:t xml:space="preserve">RAD continues to move forward, </w:t>
      </w:r>
      <w:r w:rsidR="002B553B">
        <w:t>updates will continue monthly.</w:t>
      </w:r>
    </w:p>
    <w:p w14:paraId="6F5ED11D" w14:textId="029B8EBA" w:rsidR="00D67CA6" w:rsidRDefault="008645A2" w:rsidP="00D67CA6">
      <w:r>
        <w:t>-</w:t>
      </w:r>
      <w:r w:rsidR="001D2328">
        <w:t>Comcast/cable update</w:t>
      </w:r>
      <w:r w:rsidR="002B553B">
        <w:t xml:space="preserve">:  </w:t>
      </w:r>
      <w:r w:rsidRPr="00F14AC2">
        <w:rPr>
          <w:b/>
          <w:u w:val="single"/>
        </w:rPr>
        <w:t>Renee</w:t>
      </w:r>
      <w:r>
        <w:t xml:space="preserve"> - Tom </w:t>
      </w:r>
      <w:r w:rsidR="00003C71">
        <w:t xml:space="preserve">is still working with </w:t>
      </w:r>
      <w:r w:rsidR="00D67CA6">
        <w:t>Comcast</w:t>
      </w:r>
      <w:r w:rsidR="00003C71">
        <w:t>.  As of now the deal we are being offered is for the tenant</w:t>
      </w:r>
      <w:r w:rsidR="002B553B">
        <w:t>s</w:t>
      </w:r>
      <w:r w:rsidR="00003C71">
        <w:t xml:space="preserve"> to sign up through </w:t>
      </w:r>
      <w:r w:rsidR="00F14AC2">
        <w:t>the office</w:t>
      </w:r>
      <w:r w:rsidR="00003C71">
        <w:t xml:space="preserve"> for a basic package – any upgrades would be </w:t>
      </w:r>
      <w:r w:rsidR="00F14AC2">
        <w:t xml:space="preserve">directly </w:t>
      </w:r>
      <w:r w:rsidR="00003C71">
        <w:t>through Comcast by the tenant</w:t>
      </w:r>
      <w:r w:rsidR="00F14AC2">
        <w:t>.  T</w:t>
      </w:r>
      <w:r w:rsidR="00003C71">
        <w:t xml:space="preserve">om is waiting to hear back from Comcast on the </w:t>
      </w:r>
      <w:r w:rsidR="00F14AC2">
        <w:t xml:space="preserve">amount of the </w:t>
      </w:r>
      <w:r w:rsidR="00003C71">
        <w:t>discount</w:t>
      </w:r>
      <w:r w:rsidR="00F14AC2">
        <w:t xml:space="preserve">.  </w:t>
      </w:r>
      <w:r w:rsidR="00003C71">
        <w:t xml:space="preserve">We may do a survey to get a feel for </w:t>
      </w:r>
      <w:r w:rsidR="00F14AC2">
        <w:t xml:space="preserve">how many tenants </w:t>
      </w:r>
      <w:r w:rsidR="00003C71">
        <w:t>currently use</w:t>
      </w:r>
      <w:r w:rsidR="002B553B">
        <w:t>/or are interested in</w:t>
      </w:r>
      <w:r w:rsidR="00003C71">
        <w:t xml:space="preserve"> Comcast</w:t>
      </w:r>
      <w:r w:rsidR="002B553B">
        <w:t xml:space="preserve">; to see </w:t>
      </w:r>
      <w:r w:rsidR="00003C71">
        <w:t xml:space="preserve">if we have enough to </w:t>
      </w:r>
      <w:r w:rsidR="00F14AC2">
        <w:t xml:space="preserve">receive </w:t>
      </w:r>
      <w:r w:rsidR="002B553B">
        <w:t>a</w:t>
      </w:r>
      <w:r w:rsidR="00003C71">
        <w:t xml:space="preserve"> discount. </w:t>
      </w:r>
      <w:r>
        <w:t xml:space="preserve"> </w:t>
      </w:r>
    </w:p>
    <w:p w14:paraId="50165352" w14:textId="3A94DEF9" w:rsidR="003E0759" w:rsidRDefault="00F14AC2" w:rsidP="00D67CA6">
      <w:r>
        <w:t>-PHAS Score Report</w:t>
      </w:r>
      <w:r w:rsidR="002B553B">
        <w:t xml:space="preserve"> </w:t>
      </w:r>
      <w:r>
        <w:t>-</w:t>
      </w:r>
      <w:r w:rsidR="002B553B">
        <w:t xml:space="preserve"> </w:t>
      </w:r>
      <w:r>
        <w:t xml:space="preserve">our score is 0, we will not need be audited/inspected due to RAD. </w:t>
      </w:r>
    </w:p>
    <w:p w14:paraId="6E376B1C" w14:textId="4D60D0F9" w:rsidR="001B3466" w:rsidRDefault="00880AF3" w:rsidP="008F5C01">
      <w:r>
        <w:t xml:space="preserve">-The </w:t>
      </w:r>
      <w:r w:rsidR="008E144D">
        <w:t xml:space="preserve">HUD </w:t>
      </w:r>
      <w:r w:rsidR="00245C7C">
        <w:t xml:space="preserve">Non Smoking </w:t>
      </w:r>
      <w:r>
        <w:t>policy</w:t>
      </w:r>
      <w:r w:rsidR="00245C7C">
        <w:t xml:space="preserve"> – has been approved.  </w:t>
      </w:r>
      <w:r w:rsidR="00C02C06" w:rsidRPr="00C02C06">
        <w:rPr>
          <w:u w:val="single"/>
        </w:rPr>
        <w:t>Atty</w:t>
      </w:r>
      <w:r w:rsidR="00245C7C" w:rsidRPr="00C02C06">
        <w:rPr>
          <w:u w:val="single"/>
        </w:rPr>
        <w:t xml:space="preserve"> Bonello</w:t>
      </w:r>
      <w:r w:rsidR="00245C7C">
        <w:t xml:space="preserve"> gave </w:t>
      </w:r>
      <w:r w:rsidR="00F14AC2">
        <w:t xml:space="preserve">an </w:t>
      </w:r>
      <w:r w:rsidR="00245C7C">
        <w:t xml:space="preserve">overview on </w:t>
      </w:r>
      <w:r w:rsidR="00F14AC2">
        <w:t xml:space="preserve">the </w:t>
      </w:r>
      <w:r w:rsidR="00245C7C">
        <w:t xml:space="preserve">non-smoking policy. </w:t>
      </w:r>
    </w:p>
    <w:p w14:paraId="08994241" w14:textId="77777777" w:rsidR="00444401" w:rsidRDefault="00444401" w:rsidP="00444401">
      <w:pPr>
        <w:jc w:val="center"/>
      </w:pPr>
    </w:p>
    <w:p w14:paraId="5A88CE57" w14:textId="5CEB71C9" w:rsidR="00444401" w:rsidRDefault="00444401" w:rsidP="00444401">
      <w:pPr>
        <w:jc w:val="center"/>
      </w:pPr>
      <w:r w:rsidRPr="00481F36">
        <w:t>Page 2 of</w:t>
      </w:r>
      <w:r>
        <w:t xml:space="preserve"> 5</w:t>
      </w:r>
    </w:p>
    <w:p w14:paraId="24BF2DD8" w14:textId="77777777" w:rsidR="002B553B" w:rsidRDefault="00C12282" w:rsidP="00C12282">
      <w:r>
        <w:rPr>
          <w:b/>
          <w:u w:val="single"/>
        </w:rPr>
        <w:lastRenderedPageBreak/>
        <w:t>OLD BUSINESS</w:t>
      </w:r>
      <w:r>
        <w:t xml:space="preserve"> – </w:t>
      </w:r>
    </w:p>
    <w:p w14:paraId="3EC8334D" w14:textId="77777777" w:rsidR="002B553B" w:rsidRDefault="002B553B" w:rsidP="00C12282"/>
    <w:p w14:paraId="45FD015A" w14:textId="380F798B" w:rsidR="00AA3A2D" w:rsidRDefault="00C12282" w:rsidP="000E2180">
      <w:r w:rsidRPr="00515449">
        <w:rPr>
          <w:u w:val="single"/>
        </w:rPr>
        <w:t>Renee</w:t>
      </w:r>
      <w:r>
        <w:t xml:space="preserve"> - Highlands Arts Council will present a Finger Painting </w:t>
      </w:r>
      <w:r w:rsidR="00444401">
        <w:t>workshop on April 20, 1:00pm – 4:00pm</w:t>
      </w:r>
      <w:r w:rsidR="002B553B">
        <w:t xml:space="preserve"> in the community room</w:t>
      </w:r>
      <w:r w:rsidR="00444401">
        <w:t xml:space="preserve">.  Comm Williams will conduct the following </w:t>
      </w:r>
      <w:r w:rsidR="0051331F">
        <w:t xml:space="preserve">session on creative writing, improvisational theatre or oral history.  </w:t>
      </w:r>
      <w:r w:rsidR="00245C7C">
        <w:t>We will do a survey to see which the tenants would prefer.</w:t>
      </w:r>
    </w:p>
    <w:p w14:paraId="39285C18" w14:textId="77777777" w:rsidR="00044D4F" w:rsidRPr="00AA3A2D" w:rsidRDefault="00044D4F" w:rsidP="000E2180">
      <w:pPr>
        <w:rPr>
          <w:u w:val="single"/>
        </w:rPr>
      </w:pPr>
    </w:p>
    <w:p w14:paraId="76E8ADE7" w14:textId="6C7E112E" w:rsidR="008B7F45" w:rsidRDefault="00D70C07" w:rsidP="002B36E3">
      <w:r>
        <w:rPr>
          <w:b/>
          <w:u w:val="single"/>
        </w:rPr>
        <w:t>NEW BUSINESS</w:t>
      </w:r>
      <w:r w:rsidR="00B205B5">
        <w:t xml:space="preserve"> –</w:t>
      </w:r>
      <w:r w:rsidR="00250B73">
        <w:t xml:space="preserve"> None to report.</w:t>
      </w:r>
    </w:p>
    <w:p w14:paraId="35D00F52" w14:textId="77777777" w:rsidR="001B3466" w:rsidRDefault="001B3466" w:rsidP="002B36E3"/>
    <w:p w14:paraId="7F60A217" w14:textId="091D0F44" w:rsidR="00224811" w:rsidRPr="00224811" w:rsidRDefault="003B1066" w:rsidP="005F0641">
      <w:pPr>
        <w:spacing w:line="275" w:lineRule="exact"/>
        <w:rPr>
          <w:rFonts w:ascii="Times" w:hAnsi="Times" w:cs="Times"/>
        </w:rPr>
      </w:pPr>
      <w:r>
        <w:rPr>
          <w:b/>
          <w:u w:val="single"/>
        </w:rPr>
        <w:t>RESOLUTIONS</w:t>
      </w:r>
      <w:r w:rsidR="00392C2E">
        <w:t xml:space="preserve"> -</w:t>
      </w:r>
      <w:r w:rsidR="009D3227">
        <w:t xml:space="preserve">  </w:t>
      </w:r>
    </w:p>
    <w:p w14:paraId="7417DDA5" w14:textId="77777777" w:rsidR="00947873" w:rsidRDefault="00947873" w:rsidP="00947873"/>
    <w:p w14:paraId="1A5E343F" w14:textId="59A8299E" w:rsidR="00947873" w:rsidRDefault="00947873" w:rsidP="00947873">
      <w:pPr>
        <w:widowControl w:val="0"/>
        <w:autoSpaceDE w:val="0"/>
        <w:autoSpaceDN w:val="0"/>
        <w:adjustRightInd w:val="0"/>
        <w:rPr>
          <w:rFonts w:ascii="CG Times" w:hAnsi="CG Times" w:cs="CG Times"/>
          <w:bCs/>
          <w:iCs/>
        </w:rPr>
      </w:pPr>
      <w:r w:rsidRPr="00947873">
        <w:rPr>
          <w:rFonts w:ascii="Times" w:hAnsi="Times" w:cs="Times"/>
          <w:b/>
          <w:u w:val="single"/>
        </w:rPr>
        <w:t>FY17-0</w:t>
      </w:r>
      <w:r w:rsidR="00224811">
        <w:rPr>
          <w:rFonts w:ascii="Times" w:hAnsi="Times" w:cs="Times"/>
          <w:b/>
          <w:u w:val="single"/>
        </w:rPr>
        <w:t>21</w:t>
      </w:r>
      <w:r w:rsidRPr="00947873">
        <w:rPr>
          <w:rFonts w:ascii="Times" w:hAnsi="Times" w:cs="Times"/>
        </w:rPr>
        <w:t>–</w:t>
      </w:r>
      <w:r w:rsidR="003C04C3">
        <w:rPr>
          <w:rFonts w:ascii="Times" w:hAnsi="Times" w:cs="Times"/>
        </w:rPr>
        <w:t xml:space="preserve"> </w:t>
      </w:r>
      <w:r w:rsidR="005F0641" w:rsidRPr="00224811">
        <w:rPr>
          <w:rFonts w:ascii="Times" w:hAnsi="Times" w:cs="Times"/>
        </w:rPr>
        <w:t>Resolution to authorize the Executive Director to move forward with a RAD conversion financing plan</w:t>
      </w:r>
      <w:r w:rsidR="000D3DD9">
        <w:rPr>
          <w:rFonts w:ascii="Times" w:hAnsi="Times" w:cs="Times"/>
        </w:rPr>
        <w:t xml:space="preserve"> and other relevant applications or actions</w:t>
      </w:r>
      <w:r w:rsidR="005F0641" w:rsidRPr="00224811">
        <w:rPr>
          <w:rFonts w:ascii="Times" w:hAnsi="Times" w:cs="Times"/>
        </w:rPr>
        <w:t>.</w:t>
      </w:r>
    </w:p>
    <w:p w14:paraId="45759D4F" w14:textId="77777777" w:rsidR="003C04C3" w:rsidRDefault="003C04C3" w:rsidP="00947873">
      <w:pPr>
        <w:widowControl w:val="0"/>
        <w:autoSpaceDE w:val="0"/>
        <w:autoSpaceDN w:val="0"/>
        <w:adjustRightInd w:val="0"/>
        <w:rPr>
          <w:rFonts w:ascii="CG Times" w:hAnsi="CG Times" w:cs="CG Times"/>
          <w:bCs/>
          <w:iCs/>
        </w:rPr>
      </w:pPr>
    </w:p>
    <w:p w14:paraId="461C29DD" w14:textId="682A22F3" w:rsidR="003C04C3" w:rsidRDefault="003C04C3" w:rsidP="003C04C3">
      <w:r>
        <w:t xml:space="preserve">Motion was made by Comm </w:t>
      </w:r>
      <w:r w:rsidR="008C05A5">
        <w:t>Goddard</w:t>
      </w:r>
      <w:r>
        <w:t xml:space="preserve"> and seconded by Comm </w:t>
      </w:r>
      <w:r w:rsidR="00B672D0">
        <w:t>Kane</w:t>
      </w:r>
      <w:r>
        <w:t>.</w:t>
      </w:r>
    </w:p>
    <w:p w14:paraId="694FAD58" w14:textId="77777777" w:rsidR="003C04C3" w:rsidRDefault="003C04C3" w:rsidP="003C04C3"/>
    <w:p w14:paraId="417EE36B" w14:textId="40DA205C" w:rsidR="003C04C3" w:rsidRDefault="003C04C3" w:rsidP="003C04C3">
      <w:r>
        <w:t xml:space="preserve"> </w:t>
      </w:r>
      <w:r>
        <w:tab/>
        <w:t>Aye</w:t>
      </w:r>
      <w:r>
        <w:tab/>
      </w:r>
      <w:r>
        <w:tab/>
        <w:t>(</w:t>
      </w:r>
      <w:r w:rsidR="0051331F">
        <w:t>6</w:t>
      </w:r>
      <w:r>
        <w:t>)</w:t>
      </w:r>
      <w:r>
        <w:tab/>
        <w:t xml:space="preserve">Rugg, </w:t>
      </w:r>
      <w:r w:rsidR="0051331F">
        <w:t>Tkoch,</w:t>
      </w:r>
      <w:r w:rsidR="008C05A5">
        <w:t xml:space="preserve"> </w:t>
      </w:r>
      <w:r w:rsidR="0051331F">
        <w:t>Kane</w:t>
      </w:r>
      <w:r w:rsidR="008C05A5">
        <w:t>,</w:t>
      </w:r>
      <w:r w:rsidR="0051331F">
        <w:t xml:space="preserve"> Williams, G</w:t>
      </w:r>
      <w:r w:rsidR="00CB2810">
        <w:t>oddard,</w:t>
      </w:r>
      <w:r>
        <w:t xml:space="preserve"> Miller</w:t>
      </w:r>
    </w:p>
    <w:p w14:paraId="3BE75B6F" w14:textId="77777777" w:rsidR="003C04C3" w:rsidRDefault="003C04C3" w:rsidP="003C04C3">
      <w:r>
        <w:tab/>
        <w:t>Nay</w:t>
      </w:r>
      <w:r>
        <w:tab/>
      </w:r>
      <w:r>
        <w:tab/>
        <w:t>(0)</w:t>
      </w:r>
    </w:p>
    <w:p w14:paraId="35AB89D1" w14:textId="77777777" w:rsidR="003C04C3" w:rsidRDefault="003C04C3" w:rsidP="003C04C3">
      <w:r>
        <w:tab/>
        <w:t>Abstention</w:t>
      </w:r>
      <w:r>
        <w:tab/>
        <w:t>(0)</w:t>
      </w:r>
      <w:r>
        <w:tab/>
      </w:r>
    </w:p>
    <w:p w14:paraId="04A560D3" w14:textId="7A8F7B1F" w:rsidR="003C04C3" w:rsidRDefault="003C04C3" w:rsidP="003C04C3">
      <w:r>
        <w:tab/>
        <w:t>Absent</w:t>
      </w:r>
      <w:r>
        <w:tab/>
      </w:r>
      <w:r>
        <w:tab/>
        <w:t>(</w:t>
      </w:r>
      <w:r w:rsidR="0051331F">
        <w:t>1</w:t>
      </w:r>
      <w:r>
        <w:t>)</w:t>
      </w:r>
      <w:r>
        <w:tab/>
      </w:r>
      <w:r w:rsidR="0051331F">
        <w:t>Francy</w:t>
      </w:r>
      <w:r w:rsidR="00443EF3">
        <w:t xml:space="preserve"> </w:t>
      </w:r>
    </w:p>
    <w:p w14:paraId="6D734759" w14:textId="77777777" w:rsidR="00444401" w:rsidRDefault="00444401" w:rsidP="003C04C3"/>
    <w:p w14:paraId="48CFDE56" w14:textId="4E53F008" w:rsidR="00947873" w:rsidRDefault="00947873" w:rsidP="00947873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947873">
        <w:rPr>
          <w:rFonts w:ascii="Times" w:hAnsi="Times" w:cs="Times"/>
          <w:b/>
          <w:u w:val="single"/>
        </w:rPr>
        <w:t>FY17-02</w:t>
      </w:r>
      <w:r w:rsidR="00224811">
        <w:rPr>
          <w:rFonts w:ascii="Times" w:hAnsi="Times" w:cs="Times"/>
          <w:b/>
          <w:u w:val="single"/>
        </w:rPr>
        <w:t>2</w:t>
      </w:r>
      <w:r w:rsidR="003C04C3">
        <w:rPr>
          <w:rFonts w:ascii="Times" w:hAnsi="Times" w:cs="Times"/>
        </w:rPr>
        <w:t xml:space="preserve"> </w:t>
      </w:r>
      <w:r w:rsidR="00443EF3">
        <w:rPr>
          <w:rFonts w:ascii="Times" w:hAnsi="Times" w:cs="Times"/>
        </w:rPr>
        <w:t>–</w:t>
      </w:r>
      <w:r w:rsidR="003C04C3">
        <w:rPr>
          <w:rFonts w:ascii="Times" w:hAnsi="Times" w:cs="Times"/>
        </w:rPr>
        <w:t xml:space="preserve"> </w:t>
      </w:r>
      <w:r w:rsidR="005F0641" w:rsidRPr="00224811">
        <w:rPr>
          <w:rFonts w:ascii="Times" w:hAnsi="Times" w:cs="Times"/>
        </w:rPr>
        <w:t>Resolution awarding the extension of the contract for generator maintenance and repair service to 4/30/19.</w:t>
      </w:r>
    </w:p>
    <w:p w14:paraId="30B9EE93" w14:textId="77777777" w:rsidR="003C04C3" w:rsidRDefault="003C04C3" w:rsidP="00947873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4166FEF" w14:textId="00CDA419" w:rsidR="007A6035" w:rsidRDefault="007A6035" w:rsidP="007A6035">
      <w:r>
        <w:t xml:space="preserve">Motion was made by Comm </w:t>
      </w:r>
      <w:r w:rsidR="00443EF3">
        <w:t>Williams</w:t>
      </w:r>
      <w:r>
        <w:t xml:space="preserve"> and seconded by Comm </w:t>
      </w:r>
      <w:r w:rsidR="00443EF3">
        <w:t>Goddard</w:t>
      </w:r>
      <w:r>
        <w:t>.</w:t>
      </w:r>
    </w:p>
    <w:p w14:paraId="38DA653C" w14:textId="77777777" w:rsidR="003C04C3" w:rsidRDefault="003C04C3" w:rsidP="007A6035"/>
    <w:p w14:paraId="5456A85C" w14:textId="0E8FF9A8" w:rsidR="007A6035" w:rsidRDefault="007A6035" w:rsidP="007A6035">
      <w:r>
        <w:t xml:space="preserve">            Aye</w:t>
      </w:r>
      <w:r>
        <w:tab/>
      </w:r>
      <w:r>
        <w:tab/>
        <w:t>(</w:t>
      </w:r>
      <w:r w:rsidR="005F0641">
        <w:t>6</w:t>
      </w:r>
      <w:r>
        <w:t>)</w:t>
      </w:r>
      <w:r>
        <w:tab/>
        <w:t>Rugg,</w:t>
      </w:r>
      <w:r w:rsidR="00443EF3">
        <w:t xml:space="preserve"> </w:t>
      </w:r>
      <w:r w:rsidR="005F0641">
        <w:t xml:space="preserve">Tkoch, Kane, </w:t>
      </w:r>
      <w:r w:rsidR="00443EF3">
        <w:t>Williams</w:t>
      </w:r>
      <w:r>
        <w:t>,</w:t>
      </w:r>
      <w:r w:rsidR="00443EF3">
        <w:t xml:space="preserve"> Goddard,</w:t>
      </w:r>
      <w:r w:rsidR="00C2063F">
        <w:t xml:space="preserve"> </w:t>
      </w:r>
      <w:r w:rsidR="00A851EF">
        <w:t>Miller</w:t>
      </w:r>
    </w:p>
    <w:p w14:paraId="1B85C650" w14:textId="77777777" w:rsidR="007A6035" w:rsidRDefault="007A6035" w:rsidP="007A6035">
      <w:r>
        <w:tab/>
        <w:t>Nay</w:t>
      </w:r>
      <w:r>
        <w:tab/>
      </w:r>
      <w:r>
        <w:tab/>
        <w:t>(0)</w:t>
      </w:r>
    </w:p>
    <w:p w14:paraId="7615AC52" w14:textId="77777777" w:rsidR="007A6035" w:rsidRDefault="007A6035" w:rsidP="007A6035">
      <w:r>
        <w:tab/>
        <w:t>Abstention</w:t>
      </w:r>
      <w:r>
        <w:tab/>
        <w:t>(0)</w:t>
      </w:r>
      <w:r>
        <w:tab/>
      </w:r>
    </w:p>
    <w:p w14:paraId="775237D1" w14:textId="473CE0CE" w:rsidR="002B36E3" w:rsidRDefault="007A6035" w:rsidP="007A6035">
      <w:r>
        <w:tab/>
        <w:t>Absent</w:t>
      </w:r>
      <w:r>
        <w:tab/>
      </w:r>
      <w:r>
        <w:tab/>
        <w:t>(</w:t>
      </w:r>
      <w:r w:rsidR="005F0641">
        <w:t>1</w:t>
      </w:r>
      <w:r>
        <w:t>)</w:t>
      </w:r>
      <w:r>
        <w:tab/>
      </w:r>
      <w:r w:rsidR="005F0641">
        <w:t>Francy</w:t>
      </w:r>
      <w:r w:rsidR="00C2063F" w:rsidRPr="00C2063F">
        <w:t xml:space="preserve"> </w:t>
      </w:r>
    </w:p>
    <w:p w14:paraId="3D4A92AA" w14:textId="77777777" w:rsidR="00224811" w:rsidRDefault="00224811" w:rsidP="007A6035"/>
    <w:p w14:paraId="43344E34" w14:textId="141B1868" w:rsidR="00224811" w:rsidRDefault="00224811" w:rsidP="0022481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947873">
        <w:rPr>
          <w:rFonts w:ascii="Times" w:hAnsi="Times" w:cs="Times"/>
          <w:b/>
          <w:u w:val="single"/>
        </w:rPr>
        <w:t>FY17-02</w:t>
      </w:r>
      <w:r>
        <w:rPr>
          <w:rFonts w:ascii="Times" w:hAnsi="Times" w:cs="Times"/>
          <w:b/>
          <w:u w:val="single"/>
        </w:rPr>
        <w:t>3</w:t>
      </w:r>
      <w:r>
        <w:rPr>
          <w:rFonts w:ascii="Times" w:hAnsi="Times" w:cs="Times"/>
        </w:rPr>
        <w:t xml:space="preserve">– </w:t>
      </w:r>
      <w:r w:rsidR="00DC095F" w:rsidRPr="00224811">
        <w:rPr>
          <w:rFonts w:ascii="Times" w:hAnsi="Times" w:cs="Times"/>
        </w:rPr>
        <w:t>Resolution awarding the contract for painting services.</w:t>
      </w:r>
    </w:p>
    <w:p w14:paraId="48A8F808" w14:textId="77777777" w:rsidR="00224811" w:rsidRDefault="00224811" w:rsidP="0022481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5402E44" w14:textId="77777777" w:rsidR="00224811" w:rsidRDefault="00224811" w:rsidP="00224811">
      <w:r>
        <w:t>Motion was made by Comm Williams and seconded by Comm Goddard.</w:t>
      </w:r>
    </w:p>
    <w:p w14:paraId="5A3B94A2" w14:textId="77777777" w:rsidR="00224811" w:rsidRDefault="00224811" w:rsidP="00224811"/>
    <w:p w14:paraId="3AC1F1F4" w14:textId="272A9B30" w:rsidR="00224811" w:rsidRDefault="00224811" w:rsidP="00224811">
      <w:r>
        <w:t xml:space="preserve">            Aye</w:t>
      </w:r>
      <w:r>
        <w:tab/>
      </w:r>
      <w:r>
        <w:tab/>
        <w:t>(</w:t>
      </w:r>
      <w:r w:rsidR="00DC095F">
        <w:t>6</w:t>
      </w:r>
      <w:r>
        <w:t>)</w:t>
      </w:r>
      <w:r>
        <w:tab/>
        <w:t>Rugg,</w:t>
      </w:r>
      <w:r w:rsidR="00DC095F">
        <w:t xml:space="preserve"> Tkoch</w:t>
      </w:r>
      <w:r>
        <w:t xml:space="preserve">, </w:t>
      </w:r>
      <w:r w:rsidR="00DC095F">
        <w:t xml:space="preserve">Kane, </w:t>
      </w:r>
      <w:r>
        <w:t>Williams, Goddard, Miller</w:t>
      </w:r>
    </w:p>
    <w:p w14:paraId="3D6BF515" w14:textId="77777777" w:rsidR="00224811" w:rsidRDefault="00224811" w:rsidP="00224811">
      <w:r>
        <w:tab/>
        <w:t>Nay</w:t>
      </w:r>
      <w:r>
        <w:tab/>
      </w:r>
      <w:r>
        <w:tab/>
        <w:t>(0)</w:t>
      </w:r>
    </w:p>
    <w:p w14:paraId="71A5FF7E" w14:textId="77777777" w:rsidR="00224811" w:rsidRDefault="00224811" w:rsidP="00224811">
      <w:r>
        <w:tab/>
        <w:t>Abstention</w:t>
      </w:r>
      <w:r>
        <w:tab/>
        <w:t>(0)</w:t>
      </w:r>
      <w:r>
        <w:tab/>
      </w:r>
    </w:p>
    <w:p w14:paraId="08476EF3" w14:textId="0EFEBA90" w:rsidR="00224811" w:rsidRDefault="00224811" w:rsidP="00224811">
      <w:r>
        <w:tab/>
        <w:t>Absent</w:t>
      </w:r>
      <w:r>
        <w:tab/>
      </w:r>
      <w:r>
        <w:tab/>
        <w:t>(</w:t>
      </w:r>
      <w:r w:rsidR="00DC095F">
        <w:t>1</w:t>
      </w:r>
      <w:r>
        <w:t>)</w:t>
      </w:r>
      <w:r>
        <w:tab/>
      </w:r>
      <w:r w:rsidR="00DC095F">
        <w:t>Francy</w:t>
      </w:r>
    </w:p>
    <w:p w14:paraId="20C6851B" w14:textId="77777777" w:rsidR="00245C7C" w:rsidRDefault="00245C7C" w:rsidP="00245C7C">
      <w:pPr>
        <w:rPr>
          <w:rFonts w:ascii="Times" w:hAnsi="Times" w:cs="Times"/>
          <w:b/>
          <w:u w:val="single"/>
        </w:rPr>
      </w:pPr>
    </w:p>
    <w:p w14:paraId="51668461" w14:textId="61411915" w:rsidR="00245C7C" w:rsidRDefault="00224811" w:rsidP="00245C7C">
      <w:r w:rsidRPr="00947873">
        <w:rPr>
          <w:rFonts w:ascii="Times" w:hAnsi="Times" w:cs="Times"/>
          <w:b/>
          <w:u w:val="single"/>
        </w:rPr>
        <w:t>FY17-02</w:t>
      </w:r>
      <w:r>
        <w:rPr>
          <w:rFonts w:ascii="Times" w:hAnsi="Times" w:cs="Times"/>
          <w:b/>
          <w:u w:val="single"/>
        </w:rPr>
        <w:t>4</w:t>
      </w:r>
      <w:r>
        <w:rPr>
          <w:rFonts w:ascii="Times" w:hAnsi="Times" w:cs="Times"/>
        </w:rPr>
        <w:t xml:space="preserve"> – </w:t>
      </w:r>
      <w:r w:rsidRPr="00224811">
        <w:rPr>
          <w:rFonts w:ascii="Times" w:hAnsi="Times" w:cs="Times"/>
        </w:rPr>
        <w:t xml:space="preserve">Resolution awarding the extension of the contract for electrical repair </w:t>
      </w:r>
    </w:p>
    <w:p w14:paraId="562672C2" w14:textId="2381D435" w:rsidR="00224811" w:rsidRDefault="00224811" w:rsidP="0022481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224811">
        <w:rPr>
          <w:rFonts w:ascii="Times" w:hAnsi="Times" w:cs="Times"/>
        </w:rPr>
        <w:t>services to 4/30/19.</w:t>
      </w:r>
    </w:p>
    <w:p w14:paraId="1C0D6E85" w14:textId="77777777" w:rsidR="00224811" w:rsidRDefault="00224811" w:rsidP="0022481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1A911CE" w14:textId="60645684" w:rsidR="00F14AC2" w:rsidRDefault="00245C7C" w:rsidP="00F14AC2">
      <w:r>
        <w:t>Motion was made by Comm Kane and seconded by Comm Williams.</w:t>
      </w:r>
      <w:r w:rsidR="00F14AC2" w:rsidRPr="00F14AC2">
        <w:t xml:space="preserve"> </w:t>
      </w:r>
    </w:p>
    <w:p w14:paraId="36C0F420" w14:textId="77777777" w:rsidR="00EB02C4" w:rsidRDefault="00EB02C4" w:rsidP="00F14AC2"/>
    <w:p w14:paraId="23622E58" w14:textId="77777777" w:rsidR="00EB02C4" w:rsidRDefault="00EB02C4" w:rsidP="00F14AC2"/>
    <w:p w14:paraId="0898B1BA" w14:textId="77777777" w:rsidR="00EB02C4" w:rsidRDefault="00EB02C4" w:rsidP="00F14AC2"/>
    <w:p w14:paraId="2D0541B3" w14:textId="77777777" w:rsidR="00EB02C4" w:rsidRDefault="00EB02C4" w:rsidP="00EB02C4">
      <w:pPr>
        <w:jc w:val="center"/>
      </w:pPr>
      <w:r>
        <w:t>Page 3 of 5</w:t>
      </w:r>
    </w:p>
    <w:p w14:paraId="67EB64AC" w14:textId="1228FEC2" w:rsidR="00224811" w:rsidRDefault="00EB02C4" w:rsidP="00224811">
      <w:r>
        <w:t xml:space="preserve"> </w:t>
      </w:r>
      <w:r w:rsidR="00224811">
        <w:t xml:space="preserve">           Aye</w:t>
      </w:r>
      <w:r w:rsidR="00224811">
        <w:tab/>
      </w:r>
      <w:r w:rsidR="00224811">
        <w:tab/>
        <w:t>(6)</w:t>
      </w:r>
      <w:r w:rsidR="00224811">
        <w:tab/>
        <w:t>Rugg, Tkoch, Kane, Williams, Goddard, Miller</w:t>
      </w:r>
    </w:p>
    <w:p w14:paraId="4C821A03" w14:textId="77777777" w:rsidR="00224811" w:rsidRDefault="00224811" w:rsidP="00224811">
      <w:r>
        <w:tab/>
        <w:t>Nay</w:t>
      </w:r>
      <w:r>
        <w:tab/>
      </w:r>
      <w:r>
        <w:tab/>
        <w:t>(0)</w:t>
      </w:r>
    </w:p>
    <w:p w14:paraId="362CC4C6" w14:textId="77777777" w:rsidR="00224811" w:rsidRDefault="00224811" w:rsidP="00224811">
      <w:r>
        <w:tab/>
        <w:t>Abstention</w:t>
      </w:r>
      <w:r>
        <w:tab/>
        <w:t>(0)</w:t>
      </w:r>
      <w:r>
        <w:tab/>
      </w:r>
    </w:p>
    <w:p w14:paraId="73FCD521" w14:textId="36BE4561" w:rsidR="00372213" w:rsidRDefault="00224811" w:rsidP="00224811">
      <w:r>
        <w:tab/>
        <w:t>Absent</w:t>
      </w:r>
      <w:r>
        <w:tab/>
      </w:r>
      <w:r>
        <w:tab/>
        <w:t>(1)</w:t>
      </w:r>
      <w:r>
        <w:tab/>
        <w:t>Francy</w:t>
      </w:r>
      <w:r w:rsidR="00EB02C4">
        <w:t xml:space="preserve">  </w:t>
      </w:r>
    </w:p>
    <w:p w14:paraId="49C21C23" w14:textId="77777777" w:rsidR="00EB02C4" w:rsidRDefault="00EB02C4" w:rsidP="00224811"/>
    <w:p w14:paraId="7BF3E878" w14:textId="17D1B4E7" w:rsidR="00224811" w:rsidRPr="00224811" w:rsidRDefault="00224811" w:rsidP="00224811">
      <w:pPr>
        <w:autoSpaceDE w:val="0"/>
        <w:autoSpaceDN w:val="0"/>
        <w:adjustRightInd w:val="0"/>
        <w:spacing w:line="275" w:lineRule="exact"/>
        <w:rPr>
          <w:rFonts w:ascii="Times" w:hAnsi="Times" w:cs="Times"/>
        </w:rPr>
      </w:pPr>
      <w:r w:rsidRPr="00947873">
        <w:rPr>
          <w:rFonts w:ascii="Times" w:hAnsi="Times" w:cs="Times"/>
          <w:b/>
          <w:u w:val="single"/>
        </w:rPr>
        <w:t>FY17-02</w:t>
      </w:r>
      <w:r>
        <w:rPr>
          <w:rFonts w:ascii="Times" w:hAnsi="Times" w:cs="Times"/>
          <w:b/>
          <w:u w:val="single"/>
        </w:rPr>
        <w:t>5</w:t>
      </w:r>
      <w:r>
        <w:rPr>
          <w:rFonts w:ascii="Times" w:hAnsi="Times" w:cs="Times"/>
        </w:rPr>
        <w:t xml:space="preserve"> – </w:t>
      </w:r>
      <w:r w:rsidRPr="00224811">
        <w:rPr>
          <w:rFonts w:ascii="Times" w:hAnsi="Times" w:cs="Times"/>
        </w:rPr>
        <w:t>Resolution awarding the contract for the tile installation at Ptak Towers to J</w:t>
      </w:r>
      <w:r w:rsidR="00F14AC2">
        <w:rPr>
          <w:rFonts w:ascii="Times" w:hAnsi="Times" w:cs="Times"/>
        </w:rPr>
        <w:t xml:space="preserve">. </w:t>
      </w:r>
      <w:r w:rsidRPr="00224811">
        <w:rPr>
          <w:rFonts w:ascii="Times" w:hAnsi="Times" w:cs="Times"/>
        </w:rPr>
        <w:t>Morano Contracting in the amount of $22,500.00.</w:t>
      </w:r>
    </w:p>
    <w:p w14:paraId="69B96271" w14:textId="77777777" w:rsidR="00224811" w:rsidRDefault="00224811" w:rsidP="0022481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8027939" w14:textId="4C26C6A2" w:rsidR="00224811" w:rsidRDefault="00224811" w:rsidP="00224811">
      <w:r>
        <w:t>Motion was made by Comm Goddard and seconded by Comm Rugg.</w:t>
      </w:r>
    </w:p>
    <w:p w14:paraId="61F12FF6" w14:textId="77777777" w:rsidR="00224811" w:rsidRDefault="00224811" w:rsidP="00224811"/>
    <w:p w14:paraId="7CC9C94E" w14:textId="5B95C391" w:rsidR="00224811" w:rsidRDefault="00224811" w:rsidP="00224811">
      <w:r>
        <w:t xml:space="preserve">            Aye</w:t>
      </w:r>
      <w:r>
        <w:tab/>
      </w:r>
      <w:r>
        <w:tab/>
        <w:t>(6)</w:t>
      </w:r>
      <w:r>
        <w:tab/>
        <w:t>Rugg, Tkoch, Kane, Williams, Goddard, Miller</w:t>
      </w:r>
    </w:p>
    <w:p w14:paraId="643CA67A" w14:textId="77777777" w:rsidR="00224811" w:rsidRDefault="00224811" w:rsidP="00224811">
      <w:r>
        <w:tab/>
        <w:t>Nay</w:t>
      </w:r>
      <w:r>
        <w:tab/>
      </w:r>
      <w:r>
        <w:tab/>
        <w:t>(0)</w:t>
      </w:r>
    </w:p>
    <w:p w14:paraId="05CB7AF4" w14:textId="77777777" w:rsidR="00224811" w:rsidRDefault="00224811" w:rsidP="00224811">
      <w:r>
        <w:tab/>
        <w:t>Abstention</w:t>
      </w:r>
      <w:r>
        <w:tab/>
        <w:t>(0)</w:t>
      </w:r>
      <w:r>
        <w:tab/>
      </w:r>
    </w:p>
    <w:p w14:paraId="6315C2F4" w14:textId="7C4204E8" w:rsidR="00F14AC2" w:rsidRDefault="00224811" w:rsidP="00224811">
      <w:r>
        <w:tab/>
        <w:t>Absent</w:t>
      </w:r>
      <w:r>
        <w:tab/>
      </w:r>
      <w:r>
        <w:tab/>
        <w:t>(1)</w:t>
      </w:r>
      <w:r>
        <w:tab/>
      </w:r>
      <w:r w:rsidRPr="00C2063F">
        <w:t xml:space="preserve"> </w:t>
      </w:r>
      <w:r>
        <w:t>Francy</w:t>
      </w:r>
      <w:r w:rsidR="00F14AC2">
        <w:t xml:space="preserve"> </w:t>
      </w:r>
    </w:p>
    <w:p w14:paraId="00E3CB3E" w14:textId="77777777" w:rsidR="00C12282" w:rsidRDefault="00C12282" w:rsidP="00224811"/>
    <w:p w14:paraId="1B7C6B84" w14:textId="77777777" w:rsidR="00224811" w:rsidRDefault="00224811" w:rsidP="00224811"/>
    <w:p w14:paraId="42AC9C85" w14:textId="4A6DEFF5" w:rsidR="00056B57" w:rsidRDefault="00731D72" w:rsidP="004453A6">
      <w:pPr>
        <w:rPr>
          <w:b/>
          <w:u w:val="single"/>
        </w:rPr>
      </w:pPr>
      <w:r>
        <w:rPr>
          <w:b/>
          <w:u w:val="single"/>
        </w:rPr>
        <w:t>PUBLIC PORTION</w:t>
      </w:r>
    </w:p>
    <w:p w14:paraId="01C0330D" w14:textId="77777777" w:rsidR="000A4B72" w:rsidRDefault="000A4B72" w:rsidP="00F74492"/>
    <w:p w14:paraId="39C265AF" w14:textId="2027B74D" w:rsidR="00275008" w:rsidRDefault="00224811" w:rsidP="00731D72">
      <w:r>
        <w:t>Joe R</w:t>
      </w:r>
      <w:r w:rsidR="008C394D">
        <w:t>ei</w:t>
      </w:r>
      <w:r>
        <w:t>lly</w:t>
      </w:r>
      <w:r w:rsidR="00275008">
        <w:t xml:space="preserve">, apt. 420 – </w:t>
      </w:r>
      <w:r w:rsidR="004C6EE7">
        <w:t>Is the heat on in the building?  Will send mai</w:t>
      </w:r>
      <w:r w:rsidR="006348BF">
        <w:t xml:space="preserve">ntenance up to check the heat in </w:t>
      </w:r>
      <w:r w:rsidR="00444401">
        <w:t xml:space="preserve">your </w:t>
      </w:r>
      <w:r w:rsidR="006348BF">
        <w:t xml:space="preserve">apartment.  </w:t>
      </w:r>
    </w:p>
    <w:p w14:paraId="7E4768B2" w14:textId="77777777" w:rsidR="00275008" w:rsidRDefault="00275008" w:rsidP="00731D72"/>
    <w:p w14:paraId="6EC8CE05" w14:textId="197549C2" w:rsidR="00F74492" w:rsidRDefault="006348BF" w:rsidP="00F74492">
      <w:r>
        <w:t>Veronica Staehle, apt. 219</w:t>
      </w:r>
      <w:r w:rsidR="001A77F9">
        <w:t xml:space="preserve"> – </w:t>
      </w:r>
      <w:r w:rsidR="004C6EE7">
        <w:t>When will construction be completed on the generator?  Within the next 60 days.</w:t>
      </w:r>
    </w:p>
    <w:p w14:paraId="63543B75" w14:textId="77777777" w:rsidR="00A41E77" w:rsidRDefault="00A41E77" w:rsidP="001B4F58"/>
    <w:p w14:paraId="3179E341" w14:textId="5AC4F49A" w:rsidR="00A41E77" w:rsidRDefault="00044D4F" w:rsidP="004453A6">
      <w:r>
        <w:t>Gloria Miller</w:t>
      </w:r>
      <w:r w:rsidR="00A25309">
        <w:t xml:space="preserve"> closed the public portion.</w:t>
      </w:r>
      <w:r w:rsidR="00093336">
        <w:t xml:space="preserve">   </w:t>
      </w:r>
    </w:p>
    <w:p w14:paraId="1EEDED2F" w14:textId="77777777" w:rsidR="00C12282" w:rsidRDefault="00C12282" w:rsidP="004453A6"/>
    <w:p w14:paraId="05D8DF95" w14:textId="4356521B" w:rsidR="00B64A01" w:rsidRDefault="00275008" w:rsidP="00354B4B">
      <w:pPr>
        <w:rPr>
          <w:b/>
          <w:u w:val="single"/>
        </w:rPr>
      </w:pPr>
      <w:r w:rsidRPr="002F0992">
        <w:rPr>
          <w:b/>
          <w:u w:val="single"/>
        </w:rPr>
        <w:t>EXECUTIVE SESSION</w:t>
      </w:r>
    </w:p>
    <w:p w14:paraId="28B0D5C1" w14:textId="77777777" w:rsidR="00C12282" w:rsidRDefault="00C12282" w:rsidP="00354B4B"/>
    <w:p w14:paraId="13918323" w14:textId="60141B50" w:rsidR="00606AB2" w:rsidRDefault="00184912" w:rsidP="00354B4B">
      <w:r>
        <w:t xml:space="preserve">Motion made by Comm </w:t>
      </w:r>
      <w:r w:rsidR="006348BF">
        <w:t>Kane</w:t>
      </w:r>
      <w:r>
        <w:t xml:space="preserve"> to move to Executive Session, and it was seconded by Comm </w:t>
      </w:r>
      <w:r w:rsidR="006348BF">
        <w:t>Rugg</w:t>
      </w:r>
      <w:r>
        <w:t>.  All in favor.</w:t>
      </w:r>
    </w:p>
    <w:p w14:paraId="1842494A" w14:textId="77777777" w:rsidR="0009213A" w:rsidRDefault="0009213A" w:rsidP="00354B4B"/>
    <w:p w14:paraId="39C39408" w14:textId="61989FE9" w:rsidR="00725137" w:rsidRDefault="004B7A08" w:rsidP="004453A6">
      <w:pPr>
        <w:rPr>
          <w:b/>
          <w:u w:val="single"/>
        </w:rPr>
      </w:pPr>
      <w:r w:rsidRPr="00FE528C">
        <w:rPr>
          <w:b/>
          <w:u w:val="single"/>
        </w:rPr>
        <w:t>ADJOURNMENT</w:t>
      </w:r>
    </w:p>
    <w:p w14:paraId="23051100" w14:textId="77777777" w:rsidR="00C12282" w:rsidRDefault="00C12282" w:rsidP="004453A6">
      <w:pPr>
        <w:rPr>
          <w:b/>
          <w:u w:val="single"/>
        </w:rPr>
      </w:pPr>
    </w:p>
    <w:p w14:paraId="7193A116" w14:textId="4F5DD055" w:rsidR="0009213A" w:rsidRDefault="00725137" w:rsidP="004453A6">
      <w:r>
        <w:t xml:space="preserve">Motion made by Comm </w:t>
      </w:r>
      <w:r w:rsidR="006348BF">
        <w:t>Kane</w:t>
      </w:r>
      <w:r>
        <w:t xml:space="preserve"> to move adjourn meeting, and it was seconded by Comm </w:t>
      </w:r>
      <w:r w:rsidR="00275008">
        <w:t>Williams</w:t>
      </w:r>
      <w:r>
        <w:t>.  All in favor.</w:t>
      </w:r>
    </w:p>
    <w:p w14:paraId="1469F635" w14:textId="77777777" w:rsidR="00C12282" w:rsidRDefault="00C12282" w:rsidP="004453A6"/>
    <w:p w14:paraId="2C0FEFBC" w14:textId="77777777" w:rsidR="00A41E77" w:rsidRDefault="00A41E77" w:rsidP="004453A6"/>
    <w:p w14:paraId="7A6CBED5" w14:textId="3C786BD6" w:rsidR="00A41E77" w:rsidRDefault="00044D4F" w:rsidP="004453A6">
      <w:r>
        <w:t>Chair Miller</w:t>
      </w:r>
      <w:r w:rsidR="004B7A08">
        <w:t xml:space="preserve"> closed the</w:t>
      </w:r>
      <w:r w:rsidR="00555CDF">
        <w:t xml:space="preserve"> public</w:t>
      </w:r>
      <w:r w:rsidR="004B7A08">
        <w:t xml:space="preserve"> meeting at </w:t>
      </w:r>
      <w:r w:rsidR="00AD5439">
        <w:t>7</w:t>
      </w:r>
      <w:r w:rsidR="00FE528C">
        <w:t>:</w:t>
      </w:r>
      <w:r>
        <w:t>4</w:t>
      </w:r>
      <w:r w:rsidR="00F2290D">
        <w:t>0</w:t>
      </w:r>
      <w:r w:rsidR="00240CB3">
        <w:t xml:space="preserve"> </w:t>
      </w:r>
      <w:r w:rsidR="004B7A08">
        <w:t>PM.</w:t>
      </w:r>
    </w:p>
    <w:p w14:paraId="50E8A9C3" w14:textId="77777777" w:rsidR="00EB02C4" w:rsidRDefault="00EB02C4" w:rsidP="004453A6"/>
    <w:p w14:paraId="6A9E067E" w14:textId="77777777" w:rsidR="009D3227" w:rsidRDefault="009D3227" w:rsidP="004453A6"/>
    <w:p w14:paraId="21C5A599" w14:textId="756AD4FC" w:rsidR="00184912" w:rsidRDefault="00871B75" w:rsidP="00FC7303">
      <w:pPr>
        <w:spacing w:line="360" w:lineRule="auto"/>
        <w:rPr>
          <w:rFonts w:cs="CG Times"/>
        </w:rPr>
      </w:pPr>
      <w:r w:rsidRPr="007100B4">
        <w:rPr>
          <w:rFonts w:cs="CG Times"/>
        </w:rPr>
        <w:t xml:space="preserve">Motion to adopt </w:t>
      </w:r>
      <w:r w:rsidR="006348BF">
        <w:rPr>
          <w:rFonts w:cs="CG Times"/>
        </w:rPr>
        <w:t>March 22</w:t>
      </w:r>
      <w:r w:rsidR="00BE0B2A">
        <w:rPr>
          <w:rFonts w:cs="CG Times"/>
        </w:rPr>
        <w:t>,</w:t>
      </w:r>
      <w:r w:rsidR="00DD0C4F">
        <w:rPr>
          <w:rFonts w:cs="CG Times"/>
        </w:rPr>
        <w:t xml:space="preserve"> 201</w:t>
      </w:r>
      <w:r w:rsidR="00275008">
        <w:rPr>
          <w:rFonts w:cs="CG Times"/>
        </w:rPr>
        <w:t xml:space="preserve">7 </w:t>
      </w:r>
      <w:r>
        <w:rPr>
          <w:rFonts w:cs="CG Times"/>
        </w:rPr>
        <w:t xml:space="preserve">Regular </w:t>
      </w:r>
      <w:r w:rsidRPr="007100B4">
        <w:rPr>
          <w:rFonts w:cs="CG Times"/>
        </w:rPr>
        <w:t>Board Meeting, Public</w:t>
      </w:r>
      <w:r>
        <w:rPr>
          <w:rFonts w:cs="CG Times"/>
        </w:rPr>
        <w:t xml:space="preserve"> </w:t>
      </w:r>
      <w:r w:rsidRPr="007100B4">
        <w:rPr>
          <w:rFonts w:cs="CG Times"/>
        </w:rPr>
        <w:t>Portion Minutes</w:t>
      </w:r>
      <w:r>
        <w:rPr>
          <w:rFonts w:cs="CG Times"/>
        </w:rPr>
        <w:t xml:space="preserve"> moved by Commissioner ___</w:t>
      </w:r>
      <w:r w:rsidR="00275008">
        <w:rPr>
          <w:rFonts w:cs="CG Times"/>
        </w:rPr>
        <w:t>_</w:t>
      </w:r>
      <w:r w:rsidR="00631440">
        <w:rPr>
          <w:rFonts w:cs="CG Times"/>
          <w:u w:val="single"/>
        </w:rPr>
        <w:t>Goddard</w:t>
      </w:r>
      <w:r w:rsidR="00275008">
        <w:rPr>
          <w:rFonts w:cs="CG Times"/>
        </w:rPr>
        <w:t>__</w:t>
      </w:r>
      <w:r>
        <w:rPr>
          <w:rFonts w:cs="CG Times"/>
        </w:rPr>
        <w:t>____</w:t>
      </w:r>
      <w:r w:rsidR="00C12282">
        <w:rPr>
          <w:rFonts w:cs="CG Times"/>
        </w:rPr>
        <w:t>_______</w:t>
      </w:r>
      <w:r w:rsidRPr="007100B4">
        <w:rPr>
          <w:rFonts w:cs="CG Times"/>
        </w:rPr>
        <w:t xml:space="preserve"> and seconded by </w:t>
      </w:r>
      <w:r>
        <w:rPr>
          <w:rFonts w:cs="CG Times"/>
        </w:rPr>
        <w:t xml:space="preserve">Commissioner </w:t>
      </w:r>
      <w:r w:rsidR="00631440">
        <w:rPr>
          <w:rFonts w:cs="CG Times"/>
        </w:rPr>
        <w:t>____</w:t>
      </w:r>
      <w:r w:rsidR="00631440">
        <w:rPr>
          <w:rFonts w:cs="CG Times"/>
          <w:u w:val="single"/>
        </w:rPr>
        <w:t>Williams</w:t>
      </w:r>
      <w:r w:rsidR="00444401">
        <w:rPr>
          <w:rFonts w:cs="CG Times"/>
        </w:rPr>
        <w:t>___</w:t>
      </w:r>
      <w:r w:rsidR="00B64A01">
        <w:rPr>
          <w:rFonts w:cs="CG Times"/>
        </w:rPr>
        <w:t>__</w:t>
      </w:r>
      <w:r>
        <w:rPr>
          <w:rFonts w:cs="CG Times"/>
        </w:rPr>
        <w:t>__________.</w:t>
      </w:r>
    </w:p>
    <w:p w14:paraId="72CDC329" w14:textId="77777777" w:rsidR="00EB02C4" w:rsidRDefault="00EB02C4" w:rsidP="00FC7303">
      <w:pPr>
        <w:spacing w:line="360" w:lineRule="auto"/>
        <w:rPr>
          <w:rFonts w:cs="CG Times"/>
        </w:rPr>
      </w:pPr>
    </w:p>
    <w:p w14:paraId="34292C86" w14:textId="77777777" w:rsidR="00A41E77" w:rsidRDefault="00A41E77" w:rsidP="00A41E77">
      <w:pPr>
        <w:jc w:val="center"/>
      </w:pPr>
      <w:r>
        <w:t>Page 4 of 5</w:t>
      </w:r>
    </w:p>
    <w:p w14:paraId="08C57450" w14:textId="77777777" w:rsidR="00EB02C4" w:rsidRDefault="00EB02C4" w:rsidP="00A41E77">
      <w:pPr>
        <w:jc w:val="center"/>
        <w:rPr>
          <w:rFonts w:cs="CG Times"/>
        </w:rPr>
      </w:pPr>
    </w:p>
    <w:p w14:paraId="35B6BED4" w14:textId="785B707F" w:rsidR="00871B75" w:rsidRPr="007100B4" w:rsidRDefault="00871B75" w:rsidP="00871B75">
      <w:pPr>
        <w:rPr>
          <w:rFonts w:cs="CG Times"/>
          <w:b/>
          <w:bCs/>
        </w:rPr>
      </w:pPr>
      <w:r w:rsidRPr="007100B4">
        <w:rPr>
          <w:rFonts w:cs="CG Times"/>
          <w:b/>
          <w:bCs/>
        </w:rPr>
        <w:t xml:space="preserve">Roll Call </w:t>
      </w:r>
      <w:r w:rsidR="00127EDE" w:rsidRPr="007100B4">
        <w:rPr>
          <w:rFonts w:cs="CG Times"/>
          <w:b/>
          <w:bCs/>
        </w:rPr>
        <w:t>for</w:t>
      </w:r>
      <w:r w:rsidRPr="007100B4">
        <w:rPr>
          <w:rFonts w:cs="CG Times"/>
          <w:b/>
          <w:bCs/>
        </w:rPr>
        <w:t xml:space="preserve"> Adoption of</w:t>
      </w:r>
      <w:r>
        <w:rPr>
          <w:rFonts w:cs="CG Times"/>
          <w:b/>
          <w:bCs/>
        </w:rPr>
        <w:t xml:space="preserve"> </w:t>
      </w:r>
      <w:r w:rsidR="006348BF">
        <w:rPr>
          <w:rFonts w:cs="CG Times"/>
          <w:b/>
          <w:bCs/>
        </w:rPr>
        <w:t>March 22</w:t>
      </w:r>
      <w:r w:rsidR="00275008">
        <w:rPr>
          <w:rFonts w:cs="CG Times"/>
          <w:b/>
          <w:bCs/>
        </w:rPr>
        <w:t>, 2017</w:t>
      </w:r>
      <w:r>
        <w:rPr>
          <w:rFonts w:cs="CG Times"/>
          <w:b/>
          <w:bCs/>
        </w:rPr>
        <w:t xml:space="preserve"> Regular Board Meeting</w:t>
      </w:r>
      <w:r w:rsidRPr="007100B4">
        <w:rPr>
          <w:rFonts w:cs="CG Times"/>
          <w:b/>
          <w:bCs/>
        </w:rPr>
        <w:t xml:space="preserve"> Minutes</w:t>
      </w: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3271"/>
        <w:gridCol w:w="1281"/>
        <w:gridCol w:w="1281"/>
        <w:gridCol w:w="1281"/>
        <w:gridCol w:w="1177"/>
      </w:tblGrid>
      <w:tr w:rsidR="00871B75" w:rsidRPr="007100B4" w14:paraId="7CAB4148" w14:textId="77777777">
        <w:trPr>
          <w:cantSplit/>
        </w:trPr>
        <w:tc>
          <w:tcPr>
            <w:tcW w:w="3271" w:type="dxa"/>
            <w:tcBorders>
              <w:top w:val="double" w:sz="9" w:space="0" w:color="000000"/>
              <w:left w:val="double" w:sz="9" w:space="0" w:color="000000"/>
              <w:bottom w:val="single" w:sz="32" w:space="0" w:color="000000"/>
              <w:right w:val="nil"/>
            </w:tcBorders>
          </w:tcPr>
          <w:p w14:paraId="3EC38A08" w14:textId="77777777" w:rsidR="00871B75" w:rsidRPr="007100B4" w:rsidRDefault="00871B75" w:rsidP="00FA2C19">
            <w:pPr>
              <w:spacing w:before="98" w:after="38"/>
            </w:pPr>
          </w:p>
        </w:tc>
        <w:tc>
          <w:tcPr>
            <w:tcW w:w="1281" w:type="dxa"/>
            <w:tcBorders>
              <w:top w:val="double" w:sz="9" w:space="0" w:color="000000"/>
              <w:left w:val="single" w:sz="6" w:space="0" w:color="000000"/>
              <w:bottom w:val="single" w:sz="32" w:space="0" w:color="000000"/>
              <w:right w:val="nil"/>
            </w:tcBorders>
          </w:tcPr>
          <w:p w14:paraId="6E932587" w14:textId="77777777" w:rsidR="00871B75" w:rsidRPr="007100B4" w:rsidRDefault="00871B75" w:rsidP="00FA2C19">
            <w:pPr>
              <w:spacing w:before="98" w:after="38"/>
              <w:jc w:val="center"/>
            </w:pPr>
            <w:r w:rsidRPr="007100B4">
              <w:rPr>
                <w:rFonts w:cs="CG Times"/>
                <w:b/>
                <w:bCs/>
              </w:rPr>
              <w:t>Ayes</w:t>
            </w:r>
          </w:p>
        </w:tc>
        <w:tc>
          <w:tcPr>
            <w:tcW w:w="1281" w:type="dxa"/>
            <w:tcBorders>
              <w:top w:val="double" w:sz="9" w:space="0" w:color="000000"/>
              <w:left w:val="single" w:sz="6" w:space="0" w:color="000000"/>
              <w:bottom w:val="single" w:sz="32" w:space="0" w:color="000000"/>
              <w:right w:val="nil"/>
            </w:tcBorders>
          </w:tcPr>
          <w:p w14:paraId="1E1396F8" w14:textId="77777777" w:rsidR="00871B75" w:rsidRPr="007100B4" w:rsidRDefault="00871B75" w:rsidP="00FA2C19">
            <w:pPr>
              <w:spacing w:before="98" w:after="38"/>
              <w:jc w:val="center"/>
            </w:pPr>
            <w:r w:rsidRPr="007100B4">
              <w:rPr>
                <w:rFonts w:cs="CG Times"/>
                <w:b/>
                <w:bCs/>
              </w:rPr>
              <w:t>Nays</w:t>
            </w:r>
          </w:p>
        </w:tc>
        <w:tc>
          <w:tcPr>
            <w:tcW w:w="1281" w:type="dxa"/>
            <w:tcBorders>
              <w:top w:val="double" w:sz="9" w:space="0" w:color="000000"/>
              <w:left w:val="single" w:sz="6" w:space="0" w:color="000000"/>
              <w:bottom w:val="single" w:sz="32" w:space="0" w:color="000000"/>
              <w:right w:val="nil"/>
            </w:tcBorders>
          </w:tcPr>
          <w:p w14:paraId="7093635C" w14:textId="77777777" w:rsidR="00871B75" w:rsidRPr="007100B4" w:rsidRDefault="00871B75" w:rsidP="00FA2C19">
            <w:pPr>
              <w:spacing w:before="98" w:after="38"/>
              <w:jc w:val="center"/>
            </w:pPr>
            <w:r w:rsidRPr="007100B4">
              <w:rPr>
                <w:rFonts w:cs="CG Times"/>
                <w:b/>
                <w:bCs/>
              </w:rPr>
              <w:t>Absent</w:t>
            </w:r>
          </w:p>
        </w:tc>
        <w:tc>
          <w:tcPr>
            <w:tcW w:w="1177" w:type="dxa"/>
            <w:tcBorders>
              <w:top w:val="double" w:sz="9" w:space="0" w:color="000000"/>
              <w:left w:val="single" w:sz="6" w:space="0" w:color="000000"/>
              <w:bottom w:val="single" w:sz="32" w:space="0" w:color="000000"/>
              <w:right w:val="double" w:sz="9" w:space="0" w:color="000000"/>
            </w:tcBorders>
          </w:tcPr>
          <w:p w14:paraId="6157B442" w14:textId="77777777" w:rsidR="00871B75" w:rsidRPr="007100B4" w:rsidRDefault="00871B75" w:rsidP="00FA2C19">
            <w:pPr>
              <w:spacing w:before="98" w:after="38"/>
              <w:jc w:val="center"/>
            </w:pPr>
            <w:r w:rsidRPr="007100B4">
              <w:rPr>
                <w:rFonts w:cs="CG Times"/>
                <w:b/>
                <w:bCs/>
              </w:rPr>
              <w:t>Abstain</w:t>
            </w:r>
          </w:p>
        </w:tc>
      </w:tr>
      <w:tr w:rsidR="00871B75" w:rsidRPr="007100B4" w14:paraId="7CE51543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50F46A48" w14:textId="77777777" w:rsidR="00871B75" w:rsidRPr="007100B4" w:rsidRDefault="00871B75" w:rsidP="00FA2C19">
            <w:pPr>
              <w:spacing w:before="98" w:after="38"/>
            </w:pPr>
            <w:r>
              <w:t>Commissioner Kane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9E2133" w14:textId="459A4023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C6C8197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9B42C16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500C249A" w14:textId="499B4D9D" w:rsidR="00871B75" w:rsidRPr="007100B4" w:rsidRDefault="00631440" w:rsidP="00FA2C19">
            <w:pPr>
              <w:spacing w:before="98" w:after="38"/>
              <w:jc w:val="center"/>
            </w:pPr>
            <w:r>
              <w:t>X</w:t>
            </w:r>
          </w:p>
        </w:tc>
      </w:tr>
      <w:tr w:rsidR="00871B75" w:rsidRPr="007100B4" w14:paraId="1AB76BB8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7B6DAC10" w14:textId="77777777" w:rsidR="00871B75" w:rsidRPr="007100B4" w:rsidRDefault="00871B75" w:rsidP="00FA2C19">
            <w:pPr>
              <w:spacing w:before="98" w:after="38"/>
            </w:pPr>
            <w:r w:rsidRPr="007100B4">
              <w:rPr>
                <w:rFonts w:cs="CG Times"/>
              </w:rPr>
              <w:t xml:space="preserve">Commissioner </w:t>
            </w:r>
            <w:r>
              <w:rPr>
                <w:rFonts w:cs="CG Times"/>
              </w:rPr>
              <w:t>Rugg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96EE46A" w14:textId="3D648B5D" w:rsidR="00871B75" w:rsidRPr="007100B4" w:rsidRDefault="00631440" w:rsidP="00FA2C19">
            <w:pPr>
              <w:spacing w:before="98" w:after="38"/>
              <w:jc w:val="center"/>
            </w:pPr>
            <w:r>
              <w:t>X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3D810F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88D1263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67073635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</w:tr>
      <w:tr w:rsidR="00871B75" w:rsidRPr="007100B4" w14:paraId="5A6E10FE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09AC2ADE" w14:textId="77777777" w:rsidR="00871B75" w:rsidRPr="007100B4" w:rsidRDefault="00871B75" w:rsidP="00F8095C">
            <w:pPr>
              <w:spacing w:before="98" w:after="38"/>
            </w:pPr>
            <w:r w:rsidRPr="007100B4">
              <w:rPr>
                <w:rFonts w:cs="CG Times"/>
              </w:rPr>
              <w:t xml:space="preserve">Commissioner </w:t>
            </w:r>
            <w:r w:rsidR="00F8095C">
              <w:rPr>
                <w:rFonts w:cs="CG Times"/>
              </w:rPr>
              <w:t xml:space="preserve">Tkoch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F542E4" w14:textId="55434D0B" w:rsidR="00871B75" w:rsidRPr="007100B4" w:rsidRDefault="00631440" w:rsidP="00FA2C19">
            <w:pPr>
              <w:spacing w:before="98" w:after="38"/>
              <w:jc w:val="center"/>
            </w:pPr>
            <w:r>
              <w:t>X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14002A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2573536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36A105F3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</w:tr>
      <w:tr w:rsidR="00871B75" w:rsidRPr="007100B4" w14:paraId="60DC2FAE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4B8ED8AF" w14:textId="48217121" w:rsidR="00871B75" w:rsidRPr="007100B4" w:rsidRDefault="00871B75" w:rsidP="00275008">
            <w:pPr>
              <w:spacing w:before="98" w:after="38"/>
            </w:pPr>
            <w:r w:rsidRPr="007100B4">
              <w:rPr>
                <w:rFonts w:cs="CG Times"/>
              </w:rPr>
              <w:t xml:space="preserve">Commissioner </w:t>
            </w:r>
            <w:r w:rsidR="00275008">
              <w:t>Francy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1B8771" w14:textId="44F78654" w:rsidR="00871B75" w:rsidRPr="007100B4" w:rsidRDefault="00631440" w:rsidP="00FA2C19">
            <w:pPr>
              <w:spacing w:before="98" w:after="38"/>
              <w:jc w:val="center"/>
            </w:pPr>
            <w:r>
              <w:t>X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27DA09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E458E5" w14:textId="5115A124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573329EC" w14:textId="65FD6423" w:rsidR="00871B75" w:rsidRPr="007100B4" w:rsidRDefault="00871B75" w:rsidP="00FA2C19">
            <w:pPr>
              <w:spacing w:before="98" w:after="38"/>
              <w:jc w:val="center"/>
            </w:pPr>
          </w:p>
        </w:tc>
      </w:tr>
      <w:tr w:rsidR="00871B75" w:rsidRPr="007100B4" w14:paraId="7CDCF3BF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7A1E0418" w14:textId="58427BC3" w:rsidR="00871B75" w:rsidRPr="007100B4" w:rsidRDefault="00871B75" w:rsidP="00275008">
            <w:pPr>
              <w:spacing w:before="98" w:after="38"/>
            </w:pPr>
            <w:r w:rsidRPr="007100B4">
              <w:t xml:space="preserve">Commissioner </w:t>
            </w:r>
            <w:r w:rsidR="00275008">
              <w:t>Williams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C8FFD69" w14:textId="66E928C5" w:rsidR="00871B75" w:rsidRPr="007100B4" w:rsidRDefault="00631440" w:rsidP="00FA2C19">
            <w:pPr>
              <w:spacing w:before="98" w:after="38"/>
              <w:jc w:val="center"/>
            </w:pPr>
            <w:r>
              <w:t>X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F9862D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19D4EE2" w14:textId="3B77467A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0AE7E230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</w:tr>
      <w:tr w:rsidR="00871B75" w:rsidRPr="007100B4" w14:paraId="24469747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14:paraId="437FE773" w14:textId="671D20CE" w:rsidR="00871B75" w:rsidRPr="007100B4" w:rsidRDefault="00871B75" w:rsidP="00275008">
            <w:pPr>
              <w:spacing w:before="98" w:after="38"/>
            </w:pPr>
            <w:r>
              <w:t xml:space="preserve">Commissioner </w:t>
            </w:r>
            <w:r w:rsidR="00275008">
              <w:t>Goddard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CDF0F28" w14:textId="19CDE8C2" w:rsidR="00871B75" w:rsidRPr="007100B4" w:rsidRDefault="00631440" w:rsidP="00444401">
            <w:pPr>
              <w:jc w:val="center"/>
            </w:pPr>
            <w:r>
              <w:t>X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5525FB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19EEDB8" w14:textId="45D3B9AB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</w:tcPr>
          <w:p w14:paraId="09127607" w14:textId="031E4630" w:rsidR="00871B75" w:rsidRPr="007100B4" w:rsidRDefault="00871B75" w:rsidP="00FA2C19">
            <w:pPr>
              <w:spacing w:before="98" w:after="38"/>
              <w:jc w:val="center"/>
            </w:pPr>
          </w:p>
        </w:tc>
      </w:tr>
      <w:tr w:rsidR="00871B75" w:rsidRPr="007100B4" w14:paraId="6669F8D5" w14:textId="77777777">
        <w:trPr>
          <w:cantSplit/>
        </w:trPr>
        <w:tc>
          <w:tcPr>
            <w:tcW w:w="3271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</w:tcPr>
          <w:p w14:paraId="43264321" w14:textId="77777777" w:rsidR="00871B75" w:rsidRPr="007100B4" w:rsidRDefault="00871B75" w:rsidP="00FA2C19">
            <w:pPr>
              <w:spacing w:before="98" w:after="38"/>
            </w:pPr>
            <w:r w:rsidRPr="007100B4">
              <w:t>Chairperson Miller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2DEA15A4" w14:textId="0B671021" w:rsidR="00871B75" w:rsidRPr="007100B4" w:rsidRDefault="00631440" w:rsidP="00FA2C19">
            <w:pPr>
              <w:spacing w:before="98" w:after="38"/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084D0774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14:paraId="0E239C93" w14:textId="37F5D8FE" w:rsidR="00871B75" w:rsidRPr="007100B4" w:rsidRDefault="00871B75" w:rsidP="00FA2C19">
            <w:pPr>
              <w:spacing w:before="98" w:after="38"/>
              <w:jc w:val="center"/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14:paraId="073A660F" w14:textId="77777777" w:rsidR="00871B75" w:rsidRPr="007100B4" w:rsidRDefault="00871B75" w:rsidP="00FA2C19">
            <w:pPr>
              <w:spacing w:before="98" w:after="38"/>
              <w:jc w:val="center"/>
            </w:pPr>
          </w:p>
        </w:tc>
      </w:tr>
    </w:tbl>
    <w:p w14:paraId="0A7BE3BE" w14:textId="77777777" w:rsidR="00871B75" w:rsidRPr="007100B4" w:rsidRDefault="00871B75" w:rsidP="00871B75">
      <w:pPr>
        <w:rPr>
          <w:rFonts w:cs="CG Times"/>
        </w:rPr>
      </w:pPr>
    </w:p>
    <w:p w14:paraId="27F22792" w14:textId="4BCB5BD3" w:rsidR="00991945" w:rsidRDefault="00871B75" w:rsidP="00871B75">
      <w:pPr>
        <w:rPr>
          <w:rFonts w:cs="CG Times"/>
        </w:rPr>
      </w:pPr>
      <w:r w:rsidRPr="007100B4">
        <w:rPr>
          <w:rFonts w:cs="CG Times"/>
        </w:rPr>
        <w:t>The foregoing is a true copy of the Minutes</w:t>
      </w:r>
      <w:r>
        <w:rPr>
          <w:rFonts w:cs="CG Times"/>
        </w:rPr>
        <w:t xml:space="preserve"> </w:t>
      </w:r>
      <w:r w:rsidRPr="007100B4">
        <w:rPr>
          <w:rFonts w:cs="CG Times"/>
        </w:rPr>
        <w:t>adopted at a Regular Meeting of the Housing</w:t>
      </w:r>
      <w:r>
        <w:rPr>
          <w:rFonts w:cs="CG Times"/>
        </w:rPr>
        <w:t xml:space="preserve"> Authority </w:t>
      </w:r>
      <w:r w:rsidRPr="007100B4">
        <w:rPr>
          <w:rFonts w:cs="CG Times"/>
        </w:rPr>
        <w:t xml:space="preserve">of the Borough of Highlands, </w:t>
      </w:r>
      <w:smartTag w:uri="urn:schemas-microsoft-com:office:smarttags" w:element="State">
        <w:smartTag w:uri="urn:schemas-microsoft-com:office:smarttags" w:element="place">
          <w:r w:rsidRPr="007100B4">
            <w:rPr>
              <w:rFonts w:cs="CG Times"/>
            </w:rPr>
            <w:t>New</w:t>
          </w:r>
          <w:r>
            <w:rPr>
              <w:rFonts w:cs="CG Times"/>
            </w:rPr>
            <w:t xml:space="preserve"> </w:t>
          </w:r>
          <w:r w:rsidRPr="007100B4">
            <w:rPr>
              <w:rFonts w:cs="CG Times"/>
            </w:rPr>
            <w:t>Jersey</w:t>
          </w:r>
        </w:smartTag>
      </w:smartTag>
      <w:r w:rsidRPr="007100B4">
        <w:rPr>
          <w:rFonts w:cs="CG Times"/>
        </w:rPr>
        <w:t>, duly called and held on the</w:t>
      </w:r>
      <w:r>
        <w:rPr>
          <w:rFonts w:cs="CG Times"/>
        </w:rPr>
        <w:t xml:space="preserve"> </w:t>
      </w:r>
      <w:r w:rsidR="00FE5290">
        <w:rPr>
          <w:rFonts w:cs="CG Times"/>
        </w:rPr>
        <w:t>2</w:t>
      </w:r>
      <w:r w:rsidR="006348BF">
        <w:rPr>
          <w:rFonts w:cs="CG Times"/>
        </w:rPr>
        <w:t>5</w:t>
      </w:r>
      <w:r w:rsidR="006348BF" w:rsidRPr="006348BF">
        <w:rPr>
          <w:rFonts w:cs="CG Times"/>
          <w:vertAlign w:val="superscript"/>
        </w:rPr>
        <w:t>th</w:t>
      </w:r>
      <w:r w:rsidR="00576A73">
        <w:rPr>
          <w:rFonts w:cs="CG Times"/>
        </w:rPr>
        <w:t>,</w:t>
      </w:r>
      <w:r w:rsidR="00EA01B6">
        <w:rPr>
          <w:rFonts w:cs="CG Times"/>
        </w:rPr>
        <w:t xml:space="preserve"> </w:t>
      </w:r>
      <w:r w:rsidR="00127EDE">
        <w:rPr>
          <w:rFonts w:cs="CG Times"/>
        </w:rPr>
        <w:t>day</w:t>
      </w:r>
      <w:r>
        <w:rPr>
          <w:rFonts w:cs="CG Times"/>
        </w:rPr>
        <w:t xml:space="preserve"> of </w:t>
      </w:r>
      <w:r w:rsidR="006348BF">
        <w:rPr>
          <w:rFonts w:cs="CG Times"/>
        </w:rPr>
        <w:t>April</w:t>
      </w:r>
      <w:r w:rsidR="00275008">
        <w:rPr>
          <w:rFonts w:cs="CG Times"/>
        </w:rPr>
        <w:t>, 2017</w:t>
      </w:r>
      <w:r>
        <w:rPr>
          <w:rFonts w:cs="CG Times"/>
        </w:rPr>
        <w:t>.</w:t>
      </w:r>
    </w:p>
    <w:p w14:paraId="51985A82" w14:textId="77777777" w:rsidR="0009213A" w:rsidRDefault="0009213A" w:rsidP="00871B75">
      <w:pPr>
        <w:rPr>
          <w:rFonts w:cs="CG Times"/>
        </w:rPr>
      </w:pPr>
    </w:p>
    <w:p w14:paraId="5CD50E2F" w14:textId="77777777" w:rsidR="0009213A" w:rsidRDefault="0009213A" w:rsidP="00871B75">
      <w:pPr>
        <w:rPr>
          <w:rFonts w:cs="CG Times"/>
        </w:rPr>
      </w:pPr>
    </w:p>
    <w:p w14:paraId="491EA285" w14:textId="78DA1640" w:rsidR="00871B75" w:rsidRDefault="00871B75" w:rsidP="00871B75">
      <w:pPr>
        <w:rPr>
          <w:rFonts w:cs="CG Times"/>
        </w:rPr>
      </w:pPr>
      <w:r>
        <w:rPr>
          <w:rFonts w:cs="CG Times"/>
        </w:rPr>
        <w:tab/>
      </w:r>
      <w:r>
        <w:rPr>
          <w:rFonts w:cs="CG Times"/>
        </w:rPr>
        <w:tab/>
      </w:r>
      <w:r>
        <w:rPr>
          <w:rFonts w:cs="CG Times"/>
        </w:rPr>
        <w:tab/>
      </w:r>
      <w:r>
        <w:rPr>
          <w:rFonts w:cs="CG Times"/>
        </w:rPr>
        <w:tab/>
      </w:r>
      <w:r>
        <w:rPr>
          <w:rFonts w:cs="CG Times"/>
        </w:rPr>
        <w:tab/>
        <w:t>______________________________</w:t>
      </w:r>
    </w:p>
    <w:p w14:paraId="6BAA08B4" w14:textId="27305B83" w:rsidR="00EA01B6" w:rsidRDefault="00871B75" w:rsidP="002F0992">
      <w:pPr>
        <w:jc w:val="center"/>
        <w:rPr>
          <w:rFonts w:cs="CG Times"/>
        </w:rPr>
      </w:pPr>
      <w:r>
        <w:rPr>
          <w:rFonts w:cs="CG Times"/>
        </w:rPr>
        <w:tab/>
      </w:r>
      <w:r w:rsidR="00EA01B6">
        <w:rPr>
          <w:rFonts w:cs="CG Times"/>
        </w:rPr>
        <w:t xml:space="preserve"> </w:t>
      </w:r>
      <w:r w:rsidR="00EA01B6">
        <w:rPr>
          <w:rFonts w:cs="CG Times"/>
        </w:rPr>
        <w:tab/>
      </w:r>
      <w:r w:rsidR="00EA01B6">
        <w:rPr>
          <w:rFonts w:cs="CG Times"/>
        </w:rPr>
        <w:tab/>
      </w:r>
      <w:r>
        <w:rPr>
          <w:rFonts w:cs="CG Times"/>
        </w:rPr>
        <w:tab/>
      </w:r>
      <w:r w:rsidR="00EA01B6">
        <w:rPr>
          <w:rFonts w:cs="CG Times"/>
        </w:rPr>
        <w:t>Douglas Dzema</w:t>
      </w:r>
      <w:r>
        <w:rPr>
          <w:rFonts w:cs="CG Times"/>
        </w:rPr>
        <w:tab/>
      </w:r>
      <w:r>
        <w:rPr>
          <w:rFonts w:cs="CG Times"/>
        </w:rPr>
        <w:tab/>
      </w:r>
    </w:p>
    <w:p w14:paraId="68003888" w14:textId="02513CD1" w:rsidR="008F012B" w:rsidRDefault="00EA01B6" w:rsidP="007A51C2">
      <w:pPr>
        <w:ind w:left="3600" w:firstLine="720"/>
        <w:rPr>
          <w:rFonts w:cs="CG Times"/>
        </w:rPr>
      </w:pPr>
      <w:r w:rsidRPr="007100B4">
        <w:rPr>
          <w:rFonts w:cs="CG Times"/>
        </w:rPr>
        <w:t>Executive Director</w:t>
      </w:r>
    </w:p>
    <w:p w14:paraId="3C44D001" w14:textId="77777777" w:rsidR="0009213A" w:rsidRDefault="0009213A" w:rsidP="007A51C2">
      <w:pPr>
        <w:ind w:left="3600" w:firstLine="720"/>
        <w:rPr>
          <w:rFonts w:cs="CG Times"/>
        </w:rPr>
      </w:pPr>
    </w:p>
    <w:p w14:paraId="538E7F66" w14:textId="77777777" w:rsidR="006348BF" w:rsidRDefault="006348BF" w:rsidP="007A51C2">
      <w:pPr>
        <w:ind w:left="3600" w:firstLine="720"/>
        <w:rPr>
          <w:rFonts w:cs="CG Times"/>
        </w:rPr>
      </w:pPr>
    </w:p>
    <w:p w14:paraId="1CBA4C6A" w14:textId="77777777" w:rsidR="006348BF" w:rsidRDefault="006348BF" w:rsidP="007A51C2">
      <w:pPr>
        <w:ind w:left="3600" w:firstLine="720"/>
        <w:rPr>
          <w:rFonts w:cs="CG Times"/>
        </w:rPr>
      </w:pPr>
    </w:p>
    <w:p w14:paraId="3212489D" w14:textId="77777777" w:rsidR="006348BF" w:rsidRDefault="006348BF" w:rsidP="007A51C2">
      <w:pPr>
        <w:ind w:left="3600" w:firstLine="720"/>
        <w:rPr>
          <w:rFonts w:cs="CG Times"/>
        </w:rPr>
      </w:pPr>
    </w:p>
    <w:p w14:paraId="02787B2B" w14:textId="77777777" w:rsidR="006348BF" w:rsidRDefault="006348BF" w:rsidP="007A51C2">
      <w:pPr>
        <w:ind w:left="3600" w:firstLine="720"/>
        <w:rPr>
          <w:rFonts w:cs="CG Times"/>
        </w:rPr>
      </w:pPr>
    </w:p>
    <w:p w14:paraId="6319C2B6" w14:textId="77777777" w:rsidR="006348BF" w:rsidRDefault="006348BF" w:rsidP="007A51C2">
      <w:pPr>
        <w:ind w:left="3600" w:firstLine="720"/>
        <w:rPr>
          <w:rFonts w:cs="CG Times"/>
        </w:rPr>
      </w:pPr>
    </w:p>
    <w:p w14:paraId="6E4FB2C2" w14:textId="77777777" w:rsidR="006348BF" w:rsidRDefault="006348BF" w:rsidP="007A51C2">
      <w:pPr>
        <w:ind w:left="3600" w:firstLine="720"/>
        <w:rPr>
          <w:rFonts w:cs="CG Times"/>
        </w:rPr>
      </w:pPr>
    </w:p>
    <w:p w14:paraId="0289A9E0" w14:textId="77777777" w:rsidR="006348BF" w:rsidRDefault="006348BF" w:rsidP="007A51C2">
      <w:pPr>
        <w:ind w:left="3600" w:firstLine="720"/>
        <w:rPr>
          <w:rFonts w:cs="CG Times"/>
        </w:rPr>
      </w:pPr>
    </w:p>
    <w:p w14:paraId="7646B157" w14:textId="77777777" w:rsidR="006348BF" w:rsidRDefault="006348BF" w:rsidP="007A51C2">
      <w:pPr>
        <w:ind w:left="3600" w:firstLine="720"/>
        <w:rPr>
          <w:rFonts w:cs="CG Times"/>
        </w:rPr>
      </w:pPr>
    </w:p>
    <w:p w14:paraId="110E54F1" w14:textId="77777777" w:rsidR="006348BF" w:rsidRDefault="006348BF" w:rsidP="007A51C2">
      <w:pPr>
        <w:ind w:left="3600" w:firstLine="720"/>
        <w:rPr>
          <w:rFonts w:cs="CG Times"/>
        </w:rPr>
      </w:pPr>
    </w:p>
    <w:p w14:paraId="6DDD4F2E" w14:textId="77777777" w:rsidR="006348BF" w:rsidRDefault="006348BF" w:rsidP="007A51C2">
      <w:pPr>
        <w:ind w:left="3600" w:firstLine="720"/>
        <w:rPr>
          <w:rFonts w:cs="CG Times"/>
        </w:rPr>
      </w:pPr>
    </w:p>
    <w:p w14:paraId="5E33894D" w14:textId="77777777" w:rsidR="006348BF" w:rsidRDefault="006348BF" w:rsidP="007A51C2">
      <w:pPr>
        <w:ind w:left="3600" w:firstLine="720"/>
        <w:rPr>
          <w:rFonts w:cs="CG Times"/>
        </w:rPr>
      </w:pPr>
    </w:p>
    <w:p w14:paraId="7A2736E5" w14:textId="77777777" w:rsidR="006348BF" w:rsidRDefault="006348BF" w:rsidP="007A51C2">
      <w:pPr>
        <w:ind w:left="3600" w:firstLine="720"/>
        <w:rPr>
          <w:rFonts w:cs="CG Times"/>
        </w:rPr>
      </w:pPr>
    </w:p>
    <w:p w14:paraId="4D71ECEC" w14:textId="77777777" w:rsidR="006348BF" w:rsidRDefault="006348BF" w:rsidP="007A51C2">
      <w:pPr>
        <w:ind w:left="3600" w:firstLine="720"/>
        <w:rPr>
          <w:rFonts w:cs="CG Times"/>
        </w:rPr>
      </w:pPr>
    </w:p>
    <w:p w14:paraId="269AEBC8" w14:textId="77777777" w:rsidR="006348BF" w:rsidRDefault="006348BF" w:rsidP="007A51C2">
      <w:pPr>
        <w:ind w:left="3600" w:firstLine="720"/>
        <w:rPr>
          <w:rFonts w:cs="CG Times"/>
        </w:rPr>
      </w:pPr>
    </w:p>
    <w:p w14:paraId="20542D87" w14:textId="77777777" w:rsidR="006348BF" w:rsidRDefault="006348BF" w:rsidP="007A51C2">
      <w:pPr>
        <w:ind w:left="3600" w:firstLine="720"/>
        <w:rPr>
          <w:rFonts w:cs="CG Times"/>
        </w:rPr>
      </w:pPr>
    </w:p>
    <w:p w14:paraId="58634DA9" w14:textId="77777777" w:rsidR="006348BF" w:rsidRDefault="006348BF" w:rsidP="007A51C2">
      <w:pPr>
        <w:ind w:left="3600" w:firstLine="720"/>
        <w:rPr>
          <w:rFonts w:cs="CG Times"/>
        </w:rPr>
      </w:pPr>
    </w:p>
    <w:p w14:paraId="74A74061" w14:textId="77777777" w:rsidR="006348BF" w:rsidRDefault="006348BF" w:rsidP="007A51C2">
      <w:pPr>
        <w:ind w:left="3600" w:firstLine="720"/>
        <w:rPr>
          <w:rFonts w:cs="CG Times"/>
        </w:rPr>
      </w:pPr>
    </w:p>
    <w:p w14:paraId="260B62F4" w14:textId="77777777" w:rsidR="00275008" w:rsidRDefault="00275008" w:rsidP="007A51C2">
      <w:pPr>
        <w:ind w:left="3600" w:firstLine="720"/>
        <w:rPr>
          <w:rFonts w:cs="CG Times"/>
        </w:rPr>
      </w:pPr>
    </w:p>
    <w:p w14:paraId="1DE0012F" w14:textId="77777777" w:rsidR="00275008" w:rsidRDefault="00275008" w:rsidP="007A51C2">
      <w:pPr>
        <w:ind w:left="3600" w:firstLine="720"/>
        <w:rPr>
          <w:rFonts w:cs="CG Times"/>
        </w:rPr>
      </w:pPr>
    </w:p>
    <w:p w14:paraId="4806F21C" w14:textId="77777777" w:rsidR="006348BF" w:rsidRDefault="006348BF">
      <w:pPr>
        <w:jc w:val="center"/>
        <w:rPr>
          <w:rFonts w:cs="CG Times"/>
        </w:rPr>
      </w:pPr>
    </w:p>
    <w:p w14:paraId="4D82F603" w14:textId="77777777" w:rsidR="006348BF" w:rsidRDefault="006348BF">
      <w:pPr>
        <w:jc w:val="center"/>
        <w:rPr>
          <w:rFonts w:cs="CG Times"/>
        </w:rPr>
      </w:pPr>
    </w:p>
    <w:p w14:paraId="5D0E39E6" w14:textId="1ECD60CA" w:rsidR="006348BF" w:rsidRDefault="006348BF">
      <w:pPr>
        <w:jc w:val="center"/>
        <w:rPr>
          <w:rFonts w:cs="CG Times"/>
        </w:rPr>
      </w:pPr>
      <w:r>
        <w:rPr>
          <w:rFonts w:cs="CG Times"/>
        </w:rPr>
        <w:t>5 of 5</w:t>
      </w:r>
    </w:p>
    <w:sectPr w:rsidR="006348BF" w:rsidSect="001A77F9">
      <w:pgSz w:w="12240" w:h="15840"/>
      <w:pgMar w:top="1440" w:right="1800" w:bottom="1080" w:left="180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3733D" w14:textId="77777777" w:rsidR="00693768" w:rsidRDefault="00693768" w:rsidP="00693768">
      <w:r>
        <w:separator/>
      </w:r>
    </w:p>
  </w:endnote>
  <w:endnote w:type="continuationSeparator" w:id="0">
    <w:p w14:paraId="4B09ECEA" w14:textId="77777777" w:rsidR="00693768" w:rsidRDefault="00693768" w:rsidP="0069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C7AD7" w14:textId="77777777" w:rsidR="00693768" w:rsidRDefault="00693768" w:rsidP="00693768">
      <w:r>
        <w:separator/>
      </w:r>
    </w:p>
  </w:footnote>
  <w:footnote w:type="continuationSeparator" w:id="0">
    <w:p w14:paraId="07E7FE5F" w14:textId="77777777" w:rsidR="00693768" w:rsidRDefault="00693768" w:rsidP="0069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2966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183E00"/>
    <w:multiLevelType w:val="hybridMultilevel"/>
    <w:tmpl w:val="BC6C0EDA"/>
    <w:lvl w:ilvl="0" w:tplc="7166B5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180753"/>
    <w:multiLevelType w:val="hybridMultilevel"/>
    <w:tmpl w:val="F48C56EC"/>
    <w:lvl w:ilvl="0" w:tplc="0E10F2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739AF"/>
    <w:multiLevelType w:val="hybridMultilevel"/>
    <w:tmpl w:val="AD12F7AE"/>
    <w:lvl w:ilvl="0" w:tplc="F7227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21225"/>
    <w:multiLevelType w:val="hybridMultilevel"/>
    <w:tmpl w:val="AD90E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469EF"/>
    <w:multiLevelType w:val="hybridMultilevel"/>
    <w:tmpl w:val="6E343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175C42"/>
    <w:multiLevelType w:val="hybridMultilevel"/>
    <w:tmpl w:val="4C944232"/>
    <w:lvl w:ilvl="0" w:tplc="EA102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54591"/>
    <w:multiLevelType w:val="hybridMultilevel"/>
    <w:tmpl w:val="CCCAFA22"/>
    <w:lvl w:ilvl="0" w:tplc="D71626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049C5"/>
    <w:multiLevelType w:val="hybridMultilevel"/>
    <w:tmpl w:val="318AF946"/>
    <w:lvl w:ilvl="0" w:tplc="514E8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A6D20"/>
    <w:multiLevelType w:val="hybridMultilevel"/>
    <w:tmpl w:val="36C20A18"/>
    <w:lvl w:ilvl="0" w:tplc="7C7E80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8726E4"/>
    <w:multiLevelType w:val="hybridMultilevel"/>
    <w:tmpl w:val="37CA8AEE"/>
    <w:lvl w:ilvl="0" w:tplc="9F6C5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504F4"/>
    <w:multiLevelType w:val="hybridMultilevel"/>
    <w:tmpl w:val="2BCA47BA"/>
    <w:lvl w:ilvl="0" w:tplc="C986AF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A6"/>
    <w:rsid w:val="00003C71"/>
    <w:rsid w:val="0000447E"/>
    <w:rsid w:val="00005C05"/>
    <w:rsid w:val="00005CC3"/>
    <w:rsid w:val="00006D43"/>
    <w:rsid w:val="000102DD"/>
    <w:rsid w:val="00012964"/>
    <w:rsid w:val="00020E29"/>
    <w:rsid w:val="000215AE"/>
    <w:rsid w:val="000231E8"/>
    <w:rsid w:val="000268C7"/>
    <w:rsid w:val="0003424C"/>
    <w:rsid w:val="00036168"/>
    <w:rsid w:val="00044D4F"/>
    <w:rsid w:val="00050207"/>
    <w:rsid w:val="000560C8"/>
    <w:rsid w:val="00056B57"/>
    <w:rsid w:val="00056EF6"/>
    <w:rsid w:val="00060B03"/>
    <w:rsid w:val="000727DE"/>
    <w:rsid w:val="0007503F"/>
    <w:rsid w:val="00076106"/>
    <w:rsid w:val="00076C7D"/>
    <w:rsid w:val="00077285"/>
    <w:rsid w:val="00080183"/>
    <w:rsid w:val="00083C8D"/>
    <w:rsid w:val="00087525"/>
    <w:rsid w:val="00087D6E"/>
    <w:rsid w:val="000906AF"/>
    <w:rsid w:val="00091750"/>
    <w:rsid w:val="0009213A"/>
    <w:rsid w:val="00093099"/>
    <w:rsid w:val="00093336"/>
    <w:rsid w:val="00095A38"/>
    <w:rsid w:val="000A0D4B"/>
    <w:rsid w:val="000A20F4"/>
    <w:rsid w:val="000A3EA4"/>
    <w:rsid w:val="000A4B72"/>
    <w:rsid w:val="000C36BC"/>
    <w:rsid w:val="000C4FC3"/>
    <w:rsid w:val="000C5D42"/>
    <w:rsid w:val="000D3A55"/>
    <w:rsid w:val="000D3DD9"/>
    <w:rsid w:val="000D4201"/>
    <w:rsid w:val="000E2180"/>
    <w:rsid w:val="000E4382"/>
    <w:rsid w:val="000F6165"/>
    <w:rsid w:val="000F6AC2"/>
    <w:rsid w:val="000F7E9D"/>
    <w:rsid w:val="00105F6F"/>
    <w:rsid w:val="001066B9"/>
    <w:rsid w:val="0011166A"/>
    <w:rsid w:val="00115C26"/>
    <w:rsid w:val="0012096D"/>
    <w:rsid w:val="00122FAC"/>
    <w:rsid w:val="00125343"/>
    <w:rsid w:val="0012534F"/>
    <w:rsid w:val="00126A9A"/>
    <w:rsid w:val="00127EDE"/>
    <w:rsid w:val="001306B5"/>
    <w:rsid w:val="00130A31"/>
    <w:rsid w:val="001440D1"/>
    <w:rsid w:val="001464FC"/>
    <w:rsid w:val="00146955"/>
    <w:rsid w:val="00151E84"/>
    <w:rsid w:val="00156E91"/>
    <w:rsid w:val="00163699"/>
    <w:rsid w:val="001644AF"/>
    <w:rsid w:val="00165006"/>
    <w:rsid w:val="00165CDA"/>
    <w:rsid w:val="0017321C"/>
    <w:rsid w:val="001751D4"/>
    <w:rsid w:val="00184912"/>
    <w:rsid w:val="0019165F"/>
    <w:rsid w:val="0019199F"/>
    <w:rsid w:val="00197A5C"/>
    <w:rsid w:val="001A77F9"/>
    <w:rsid w:val="001B07F7"/>
    <w:rsid w:val="001B1269"/>
    <w:rsid w:val="001B1A39"/>
    <w:rsid w:val="001B1AD5"/>
    <w:rsid w:val="001B3466"/>
    <w:rsid w:val="001B4F58"/>
    <w:rsid w:val="001C4DA3"/>
    <w:rsid w:val="001C5FB0"/>
    <w:rsid w:val="001D2328"/>
    <w:rsid w:val="001D241C"/>
    <w:rsid w:val="001D3914"/>
    <w:rsid w:val="001D61DF"/>
    <w:rsid w:val="001D7F17"/>
    <w:rsid w:val="001E1A19"/>
    <w:rsid w:val="001E4928"/>
    <w:rsid w:val="001E4C83"/>
    <w:rsid w:val="001E6ED4"/>
    <w:rsid w:val="001E7A82"/>
    <w:rsid w:val="001E7CAC"/>
    <w:rsid w:val="002002AF"/>
    <w:rsid w:val="002027A5"/>
    <w:rsid w:val="00205DCB"/>
    <w:rsid w:val="00215164"/>
    <w:rsid w:val="00215B30"/>
    <w:rsid w:val="0021763D"/>
    <w:rsid w:val="00221ED9"/>
    <w:rsid w:val="00224811"/>
    <w:rsid w:val="00233041"/>
    <w:rsid w:val="00233343"/>
    <w:rsid w:val="002349B7"/>
    <w:rsid w:val="00235D92"/>
    <w:rsid w:val="00235F4E"/>
    <w:rsid w:val="00240CB3"/>
    <w:rsid w:val="00244A00"/>
    <w:rsid w:val="00245C7C"/>
    <w:rsid w:val="00247418"/>
    <w:rsid w:val="00250B73"/>
    <w:rsid w:val="002541FF"/>
    <w:rsid w:val="002558CE"/>
    <w:rsid w:val="00255C0B"/>
    <w:rsid w:val="002571CF"/>
    <w:rsid w:val="0025748E"/>
    <w:rsid w:val="00267906"/>
    <w:rsid w:val="00270F05"/>
    <w:rsid w:val="00271191"/>
    <w:rsid w:val="00275008"/>
    <w:rsid w:val="00282F01"/>
    <w:rsid w:val="002850D0"/>
    <w:rsid w:val="00293535"/>
    <w:rsid w:val="002A1334"/>
    <w:rsid w:val="002A283E"/>
    <w:rsid w:val="002A59FD"/>
    <w:rsid w:val="002A74E7"/>
    <w:rsid w:val="002B30C8"/>
    <w:rsid w:val="002B369B"/>
    <w:rsid w:val="002B36E3"/>
    <w:rsid w:val="002B3F3E"/>
    <w:rsid w:val="002B53D8"/>
    <w:rsid w:val="002B553B"/>
    <w:rsid w:val="002C5EC6"/>
    <w:rsid w:val="002D0E62"/>
    <w:rsid w:val="002D451D"/>
    <w:rsid w:val="002D5334"/>
    <w:rsid w:val="002F0992"/>
    <w:rsid w:val="002F4C54"/>
    <w:rsid w:val="00300915"/>
    <w:rsid w:val="00305475"/>
    <w:rsid w:val="003100F4"/>
    <w:rsid w:val="00311308"/>
    <w:rsid w:val="003145CF"/>
    <w:rsid w:val="003207B3"/>
    <w:rsid w:val="00321A74"/>
    <w:rsid w:val="00325227"/>
    <w:rsid w:val="0032550A"/>
    <w:rsid w:val="00331217"/>
    <w:rsid w:val="00340257"/>
    <w:rsid w:val="00342DB8"/>
    <w:rsid w:val="003433C0"/>
    <w:rsid w:val="00346493"/>
    <w:rsid w:val="00351423"/>
    <w:rsid w:val="00351657"/>
    <w:rsid w:val="00352DBF"/>
    <w:rsid w:val="00354852"/>
    <w:rsid w:val="00354B4B"/>
    <w:rsid w:val="0035624E"/>
    <w:rsid w:val="00357C67"/>
    <w:rsid w:val="003622D1"/>
    <w:rsid w:val="00364282"/>
    <w:rsid w:val="0036460C"/>
    <w:rsid w:val="003649A3"/>
    <w:rsid w:val="00366247"/>
    <w:rsid w:val="00372213"/>
    <w:rsid w:val="00377D46"/>
    <w:rsid w:val="003810A4"/>
    <w:rsid w:val="003850F9"/>
    <w:rsid w:val="00385136"/>
    <w:rsid w:val="00390E4E"/>
    <w:rsid w:val="003915DC"/>
    <w:rsid w:val="00392C2E"/>
    <w:rsid w:val="003A1DBF"/>
    <w:rsid w:val="003A4512"/>
    <w:rsid w:val="003A5E1F"/>
    <w:rsid w:val="003A69D5"/>
    <w:rsid w:val="003A6C88"/>
    <w:rsid w:val="003B1066"/>
    <w:rsid w:val="003B165A"/>
    <w:rsid w:val="003B524B"/>
    <w:rsid w:val="003C04C3"/>
    <w:rsid w:val="003C11BB"/>
    <w:rsid w:val="003C16E1"/>
    <w:rsid w:val="003D0C30"/>
    <w:rsid w:val="003D117E"/>
    <w:rsid w:val="003D3A02"/>
    <w:rsid w:val="003D3C44"/>
    <w:rsid w:val="003E0759"/>
    <w:rsid w:val="003E24A7"/>
    <w:rsid w:val="003E3720"/>
    <w:rsid w:val="003F1C31"/>
    <w:rsid w:val="003F25C6"/>
    <w:rsid w:val="003F3DF6"/>
    <w:rsid w:val="003F54B2"/>
    <w:rsid w:val="0041022A"/>
    <w:rsid w:val="00412075"/>
    <w:rsid w:val="0041334C"/>
    <w:rsid w:val="004135E2"/>
    <w:rsid w:val="0041410B"/>
    <w:rsid w:val="0041439A"/>
    <w:rsid w:val="004149E8"/>
    <w:rsid w:val="00416820"/>
    <w:rsid w:val="004260E0"/>
    <w:rsid w:val="00432E6E"/>
    <w:rsid w:val="00436E1C"/>
    <w:rsid w:val="00440BA2"/>
    <w:rsid w:val="00443EF3"/>
    <w:rsid w:val="00444401"/>
    <w:rsid w:val="00445208"/>
    <w:rsid w:val="004453A6"/>
    <w:rsid w:val="00445F78"/>
    <w:rsid w:val="00450FA1"/>
    <w:rsid w:val="00453282"/>
    <w:rsid w:val="00457E14"/>
    <w:rsid w:val="00460ADB"/>
    <w:rsid w:val="00464E6B"/>
    <w:rsid w:val="004653BF"/>
    <w:rsid w:val="00473B5C"/>
    <w:rsid w:val="0047423F"/>
    <w:rsid w:val="00476B34"/>
    <w:rsid w:val="00477E45"/>
    <w:rsid w:val="004815E5"/>
    <w:rsid w:val="00481F36"/>
    <w:rsid w:val="0048551A"/>
    <w:rsid w:val="00485C6D"/>
    <w:rsid w:val="0048718C"/>
    <w:rsid w:val="004901B6"/>
    <w:rsid w:val="00491A17"/>
    <w:rsid w:val="00495BFA"/>
    <w:rsid w:val="004A418C"/>
    <w:rsid w:val="004B7A08"/>
    <w:rsid w:val="004C2E43"/>
    <w:rsid w:val="004C4132"/>
    <w:rsid w:val="004C6EE7"/>
    <w:rsid w:val="004D131A"/>
    <w:rsid w:val="004D259A"/>
    <w:rsid w:val="004E7025"/>
    <w:rsid w:val="004F076E"/>
    <w:rsid w:val="004F3B5D"/>
    <w:rsid w:val="004F4AB3"/>
    <w:rsid w:val="004F6F13"/>
    <w:rsid w:val="0050114A"/>
    <w:rsid w:val="005017BB"/>
    <w:rsid w:val="00502B3C"/>
    <w:rsid w:val="00505782"/>
    <w:rsid w:val="0051331F"/>
    <w:rsid w:val="00515449"/>
    <w:rsid w:val="0051574B"/>
    <w:rsid w:val="0052385B"/>
    <w:rsid w:val="00523F54"/>
    <w:rsid w:val="005242EF"/>
    <w:rsid w:val="00524D5C"/>
    <w:rsid w:val="005251B5"/>
    <w:rsid w:val="00525D01"/>
    <w:rsid w:val="00525F99"/>
    <w:rsid w:val="0053213C"/>
    <w:rsid w:val="00536E21"/>
    <w:rsid w:val="00544C13"/>
    <w:rsid w:val="005460BD"/>
    <w:rsid w:val="00546F14"/>
    <w:rsid w:val="00550ACA"/>
    <w:rsid w:val="00552D18"/>
    <w:rsid w:val="00552DE3"/>
    <w:rsid w:val="00555CDF"/>
    <w:rsid w:val="005620FF"/>
    <w:rsid w:val="0056405F"/>
    <w:rsid w:val="00571FDC"/>
    <w:rsid w:val="005720AA"/>
    <w:rsid w:val="005735B2"/>
    <w:rsid w:val="00575900"/>
    <w:rsid w:val="00576A73"/>
    <w:rsid w:val="005846AB"/>
    <w:rsid w:val="005872B2"/>
    <w:rsid w:val="005900D2"/>
    <w:rsid w:val="005A2A78"/>
    <w:rsid w:val="005A3015"/>
    <w:rsid w:val="005B0742"/>
    <w:rsid w:val="005B3140"/>
    <w:rsid w:val="005B4431"/>
    <w:rsid w:val="005B498A"/>
    <w:rsid w:val="005B5B88"/>
    <w:rsid w:val="005C7685"/>
    <w:rsid w:val="005C7871"/>
    <w:rsid w:val="005D5EEA"/>
    <w:rsid w:val="005E062B"/>
    <w:rsid w:val="005E3BF8"/>
    <w:rsid w:val="005E5BFA"/>
    <w:rsid w:val="005E676C"/>
    <w:rsid w:val="005E7750"/>
    <w:rsid w:val="005E7E0B"/>
    <w:rsid w:val="005F0641"/>
    <w:rsid w:val="005F09D8"/>
    <w:rsid w:val="005F1AA9"/>
    <w:rsid w:val="005F24E8"/>
    <w:rsid w:val="005F2EB1"/>
    <w:rsid w:val="005F5881"/>
    <w:rsid w:val="00600675"/>
    <w:rsid w:val="0060219D"/>
    <w:rsid w:val="00606AB2"/>
    <w:rsid w:val="00607D82"/>
    <w:rsid w:val="006125A0"/>
    <w:rsid w:val="006243CB"/>
    <w:rsid w:val="00631440"/>
    <w:rsid w:val="006348BF"/>
    <w:rsid w:val="00636643"/>
    <w:rsid w:val="006419CC"/>
    <w:rsid w:val="0064544A"/>
    <w:rsid w:val="00656FB7"/>
    <w:rsid w:val="006622D2"/>
    <w:rsid w:val="00663ECC"/>
    <w:rsid w:val="0066400E"/>
    <w:rsid w:val="006661AD"/>
    <w:rsid w:val="0066669D"/>
    <w:rsid w:val="00671041"/>
    <w:rsid w:val="0067357D"/>
    <w:rsid w:val="00677CA2"/>
    <w:rsid w:val="006907C1"/>
    <w:rsid w:val="00693768"/>
    <w:rsid w:val="00694294"/>
    <w:rsid w:val="00694AEC"/>
    <w:rsid w:val="006A086F"/>
    <w:rsid w:val="006A0F24"/>
    <w:rsid w:val="006A6F12"/>
    <w:rsid w:val="006A7B72"/>
    <w:rsid w:val="006B3F41"/>
    <w:rsid w:val="006B4D6C"/>
    <w:rsid w:val="006B50BD"/>
    <w:rsid w:val="006B5FFB"/>
    <w:rsid w:val="006C04E8"/>
    <w:rsid w:val="006C13E1"/>
    <w:rsid w:val="006C3821"/>
    <w:rsid w:val="006C5310"/>
    <w:rsid w:val="006D0164"/>
    <w:rsid w:val="006D2418"/>
    <w:rsid w:val="006D2FD1"/>
    <w:rsid w:val="006D3A75"/>
    <w:rsid w:val="006D6655"/>
    <w:rsid w:val="006D69C2"/>
    <w:rsid w:val="006E2AFB"/>
    <w:rsid w:val="006E41DD"/>
    <w:rsid w:val="006F20E4"/>
    <w:rsid w:val="006F3681"/>
    <w:rsid w:val="006F7EDF"/>
    <w:rsid w:val="00715AEE"/>
    <w:rsid w:val="00720AB3"/>
    <w:rsid w:val="00722071"/>
    <w:rsid w:val="00722163"/>
    <w:rsid w:val="00725137"/>
    <w:rsid w:val="00727C73"/>
    <w:rsid w:val="00731D72"/>
    <w:rsid w:val="00732BCE"/>
    <w:rsid w:val="00734E82"/>
    <w:rsid w:val="00740242"/>
    <w:rsid w:val="007407EF"/>
    <w:rsid w:val="00744222"/>
    <w:rsid w:val="00745B21"/>
    <w:rsid w:val="007470E6"/>
    <w:rsid w:val="0075051F"/>
    <w:rsid w:val="00751F5F"/>
    <w:rsid w:val="007529A6"/>
    <w:rsid w:val="00761246"/>
    <w:rsid w:val="00763686"/>
    <w:rsid w:val="007643C0"/>
    <w:rsid w:val="0077292F"/>
    <w:rsid w:val="00775CC8"/>
    <w:rsid w:val="00780768"/>
    <w:rsid w:val="00780887"/>
    <w:rsid w:val="00783400"/>
    <w:rsid w:val="0078340C"/>
    <w:rsid w:val="00790008"/>
    <w:rsid w:val="007906F4"/>
    <w:rsid w:val="00790A62"/>
    <w:rsid w:val="00792063"/>
    <w:rsid w:val="007949D2"/>
    <w:rsid w:val="007A51C2"/>
    <w:rsid w:val="007A5C90"/>
    <w:rsid w:val="007A6035"/>
    <w:rsid w:val="007B3013"/>
    <w:rsid w:val="007B5913"/>
    <w:rsid w:val="007B625E"/>
    <w:rsid w:val="007B735B"/>
    <w:rsid w:val="007B7662"/>
    <w:rsid w:val="007C0AB4"/>
    <w:rsid w:val="007C1245"/>
    <w:rsid w:val="007C1639"/>
    <w:rsid w:val="007C168D"/>
    <w:rsid w:val="007C1C3A"/>
    <w:rsid w:val="007C1D82"/>
    <w:rsid w:val="007C248B"/>
    <w:rsid w:val="007D10B5"/>
    <w:rsid w:val="007D35C0"/>
    <w:rsid w:val="007D50A8"/>
    <w:rsid w:val="007D5656"/>
    <w:rsid w:val="007D750E"/>
    <w:rsid w:val="007E5B12"/>
    <w:rsid w:val="007E61AB"/>
    <w:rsid w:val="007F29EB"/>
    <w:rsid w:val="00807569"/>
    <w:rsid w:val="00810072"/>
    <w:rsid w:val="00812C29"/>
    <w:rsid w:val="008173C2"/>
    <w:rsid w:val="008220F3"/>
    <w:rsid w:val="00822B74"/>
    <w:rsid w:val="00837263"/>
    <w:rsid w:val="00845454"/>
    <w:rsid w:val="00847ACA"/>
    <w:rsid w:val="00847D2A"/>
    <w:rsid w:val="00853604"/>
    <w:rsid w:val="008563DA"/>
    <w:rsid w:val="00857E3F"/>
    <w:rsid w:val="00861377"/>
    <w:rsid w:val="008628C1"/>
    <w:rsid w:val="00862E97"/>
    <w:rsid w:val="008645A2"/>
    <w:rsid w:val="00870445"/>
    <w:rsid w:val="00871B75"/>
    <w:rsid w:val="0087307B"/>
    <w:rsid w:val="00873908"/>
    <w:rsid w:val="00877679"/>
    <w:rsid w:val="00880AF3"/>
    <w:rsid w:val="008878F3"/>
    <w:rsid w:val="008945A6"/>
    <w:rsid w:val="00894DEA"/>
    <w:rsid w:val="008A08DB"/>
    <w:rsid w:val="008A1851"/>
    <w:rsid w:val="008A7417"/>
    <w:rsid w:val="008B7F45"/>
    <w:rsid w:val="008C05A5"/>
    <w:rsid w:val="008C394D"/>
    <w:rsid w:val="008C3D24"/>
    <w:rsid w:val="008C55F2"/>
    <w:rsid w:val="008D04C1"/>
    <w:rsid w:val="008D0F02"/>
    <w:rsid w:val="008D12EF"/>
    <w:rsid w:val="008D16F3"/>
    <w:rsid w:val="008D2D89"/>
    <w:rsid w:val="008D33C2"/>
    <w:rsid w:val="008D3D80"/>
    <w:rsid w:val="008D5199"/>
    <w:rsid w:val="008D543B"/>
    <w:rsid w:val="008D71FD"/>
    <w:rsid w:val="008E0551"/>
    <w:rsid w:val="008E144D"/>
    <w:rsid w:val="008F012B"/>
    <w:rsid w:val="008F058B"/>
    <w:rsid w:val="008F4C90"/>
    <w:rsid w:val="008F55FF"/>
    <w:rsid w:val="008F57D7"/>
    <w:rsid w:val="008F5C01"/>
    <w:rsid w:val="00902BD3"/>
    <w:rsid w:val="00903D1D"/>
    <w:rsid w:val="00904B70"/>
    <w:rsid w:val="00906155"/>
    <w:rsid w:val="009227B4"/>
    <w:rsid w:val="0092670C"/>
    <w:rsid w:val="0092711B"/>
    <w:rsid w:val="00931E8B"/>
    <w:rsid w:val="00935BCB"/>
    <w:rsid w:val="00940701"/>
    <w:rsid w:val="00940B9E"/>
    <w:rsid w:val="009415E0"/>
    <w:rsid w:val="009430E3"/>
    <w:rsid w:val="00944265"/>
    <w:rsid w:val="0094649B"/>
    <w:rsid w:val="00947873"/>
    <w:rsid w:val="009506C5"/>
    <w:rsid w:val="00956209"/>
    <w:rsid w:val="00963AAC"/>
    <w:rsid w:val="00977D4D"/>
    <w:rsid w:val="00981CF1"/>
    <w:rsid w:val="00981F68"/>
    <w:rsid w:val="0098252E"/>
    <w:rsid w:val="009827E1"/>
    <w:rsid w:val="00984D5D"/>
    <w:rsid w:val="00985A40"/>
    <w:rsid w:val="00987C03"/>
    <w:rsid w:val="00987C64"/>
    <w:rsid w:val="009905CA"/>
    <w:rsid w:val="00991000"/>
    <w:rsid w:val="00991945"/>
    <w:rsid w:val="00991ED1"/>
    <w:rsid w:val="00993601"/>
    <w:rsid w:val="00995145"/>
    <w:rsid w:val="00996B8F"/>
    <w:rsid w:val="009A141D"/>
    <w:rsid w:val="009A183A"/>
    <w:rsid w:val="009A5F9B"/>
    <w:rsid w:val="009B14F3"/>
    <w:rsid w:val="009B280E"/>
    <w:rsid w:val="009B4CC0"/>
    <w:rsid w:val="009B6398"/>
    <w:rsid w:val="009B63EE"/>
    <w:rsid w:val="009C3CD6"/>
    <w:rsid w:val="009C49E5"/>
    <w:rsid w:val="009C6C62"/>
    <w:rsid w:val="009D0810"/>
    <w:rsid w:val="009D3227"/>
    <w:rsid w:val="009E70AE"/>
    <w:rsid w:val="009F2986"/>
    <w:rsid w:val="009F545A"/>
    <w:rsid w:val="009F6A1F"/>
    <w:rsid w:val="00A036A4"/>
    <w:rsid w:val="00A05CD1"/>
    <w:rsid w:val="00A114E1"/>
    <w:rsid w:val="00A144D6"/>
    <w:rsid w:val="00A24FB5"/>
    <w:rsid w:val="00A25309"/>
    <w:rsid w:val="00A2671D"/>
    <w:rsid w:val="00A304D7"/>
    <w:rsid w:val="00A30C66"/>
    <w:rsid w:val="00A32842"/>
    <w:rsid w:val="00A359FF"/>
    <w:rsid w:val="00A375A4"/>
    <w:rsid w:val="00A3774E"/>
    <w:rsid w:val="00A41E77"/>
    <w:rsid w:val="00A429C3"/>
    <w:rsid w:val="00A55F4B"/>
    <w:rsid w:val="00A5764E"/>
    <w:rsid w:val="00A70EE4"/>
    <w:rsid w:val="00A7383A"/>
    <w:rsid w:val="00A81BC3"/>
    <w:rsid w:val="00A82D84"/>
    <w:rsid w:val="00A83ACB"/>
    <w:rsid w:val="00A851EF"/>
    <w:rsid w:val="00A853C6"/>
    <w:rsid w:val="00A8662D"/>
    <w:rsid w:val="00A93BA8"/>
    <w:rsid w:val="00AA2042"/>
    <w:rsid w:val="00AA21CE"/>
    <w:rsid w:val="00AA35B5"/>
    <w:rsid w:val="00AA3A2D"/>
    <w:rsid w:val="00AA67C8"/>
    <w:rsid w:val="00AB35CE"/>
    <w:rsid w:val="00AB3BA7"/>
    <w:rsid w:val="00AB42B2"/>
    <w:rsid w:val="00AC2436"/>
    <w:rsid w:val="00AC52B8"/>
    <w:rsid w:val="00AD1E9A"/>
    <w:rsid w:val="00AD4747"/>
    <w:rsid w:val="00AD5439"/>
    <w:rsid w:val="00AD5AC7"/>
    <w:rsid w:val="00AD6608"/>
    <w:rsid w:val="00AD6BE9"/>
    <w:rsid w:val="00AD7235"/>
    <w:rsid w:val="00AE19D8"/>
    <w:rsid w:val="00AE413E"/>
    <w:rsid w:val="00AE6142"/>
    <w:rsid w:val="00AE709E"/>
    <w:rsid w:val="00AF07B3"/>
    <w:rsid w:val="00AF7E7B"/>
    <w:rsid w:val="00B028BF"/>
    <w:rsid w:val="00B07B12"/>
    <w:rsid w:val="00B105B5"/>
    <w:rsid w:val="00B11370"/>
    <w:rsid w:val="00B12707"/>
    <w:rsid w:val="00B13DBC"/>
    <w:rsid w:val="00B14477"/>
    <w:rsid w:val="00B20531"/>
    <w:rsid w:val="00B205B5"/>
    <w:rsid w:val="00B217BC"/>
    <w:rsid w:val="00B25F91"/>
    <w:rsid w:val="00B26DA7"/>
    <w:rsid w:val="00B314C0"/>
    <w:rsid w:val="00B31705"/>
    <w:rsid w:val="00B31A28"/>
    <w:rsid w:val="00B4142D"/>
    <w:rsid w:val="00B416FC"/>
    <w:rsid w:val="00B47AE9"/>
    <w:rsid w:val="00B47D9E"/>
    <w:rsid w:val="00B52DF2"/>
    <w:rsid w:val="00B562B0"/>
    <w:rsid w:val="00B569C7"/>
    <w:rsid w:val="00B57F83"/>
    <w:rsid w:val="00B64A01"/>
    <w:rsid w:val="00B65E6B"/>
    <w:rsid w:val="00B672D0"/>
    <w:rsid w:val="00B70353"/>
    <w:rsid w:val="00B726C6"/>
    <w:rsid w:val="00B72FE3"/>
    <w:rsid w:val="00B767E5"/>
    <w:rsid w:val="00B76A86"/>
    <w:rsid w:val="00B8023D"/>
    <w:rsid w:val="00B808A6"/>
    <w:rsid w:val="00B817FF"/>
    <w:rsid w:val="00B81936"/>
    <w:rsid w:val="00B83203"/>
    <w:rsid w:val="00B841EE"/>
    <w:rsid w:val="00B84FE6"/>
    <w:rsid w:val="00BB06D2"/>
    <w:rsid w:val="00BB0C63"/>
    <w:rsid w:val="00BB10F2"/>
    <w:rsid w:val="00BB49D9"/>
    <w:rsid w:val="00BC2C43"/>
    <w:rsid w:val="00BC6398"/>
    <w:rsid w:val="00BD0F00"/>
    <w:rsid w:val="00BD40AF"/>
    <w:rsid w:val="00BD5FBF"/>
    <w:rsid w:val="00BE0B2A"/>
    <w:rsid w:val="00BE1234"/>
    <w:rsid w:val="00BE36F7"/>
    <w:rsid w:val="00BE3D0B"/>
    <w:rsid w:val="00BF2044"/>
    <w:rsid w:val="00BF37EB"/>
    <w:rsid w:val="00C00E1F"/>
    <w:rsid w:val="00C02C06"/>
    <w:rsid w:val="00C11BDD"/>
    <w:rsid w:val="00C12282"/>
    <w:rsid w:val="00C12790"/>
    <w:rsid w:val="00C1639C"/>
    <w:rsid w:val="00C179D9"/>
    <w:rsid w:val="00C2063F"/>
    <w:rsid w:val="00C20861"/>
    <w:rsid w:val="00C24C85"/>
    <w:rsid w:val="00C266DF"/>
    <w:rsid w:val="00C272C9"/>
    <w:rsid w:val="00C3239F"/>
    <w:rsid w:val="00C40E7D"/>
    <w:rsid w:val="00C44E71"/>
    <w:rsid w:val="00C466C4"/>
    <w:rsid w:val="00C557D0"/>
    <w:rsid w:val="00C56CB0"/>
    <w:rsid w:val="00C57558"/>
    <w:rsid w:val="00C601D7"/>
    <w:rsid w:val="00C610EF"/>
    <w:rsid w:val="00C61DBD"/>
    <w:rsid w:val="00C62F1D"/>
    <w:rsid w:val="00C70D4C"/>
    <w:rsid w:val="00C72A0C"/>
    <w:rsid w:val="00C72FEE"/>
    <w:rsid w:val="00C740AC"/>
    <w:rsid w:val="00C76FEA"/>
    <w:rsid w:val="00C81D72"/>
    <w:rsid w:val="00C942E7"/>
    <w:rsid w:val="00C956A6"/>
    <w:rsid w:val="00CA0465"/>
    <w:rsid w:val="00CA0BFE"/>
    <w:rsid w:val="00CA0DD8"/>
    <w:rsid w:val="00CA4B06"/>
    <w:rsid w:val="00CA54EE"/>
    <w:rsid w:val="00CB2810"/>
    <w:rsid w:val="00CB47E1"/>
    <w:rsid w:val="00CB4C04"/>
    <w:rsid w:val="00CB5F7F"/>
    <w:rsid w:val="00CC1B5C"/>
    <w:rsid w:val="00CC5C0B"/>
    <w:rsid w:val="00CC6853"/>
    <w:rsid w:val="00CE5908"/>
    <w:rsid w:val="00CE6E8A"/>
    <w:rsid w:val="00CF1885"/>
    <w:rsid w:val="00CF530D"/>
    <w:rsid w:val="00D02374"/>
    <w:rsid w:val="00D02CBA"/>
    <w:rsid w:val="00D05CC2"/>
    <w:rsid w:val="00D11C91"/>
    <w:rsid w:val="00D139D0"/>
    <w:rsid w:val="00D13D12"/>
    <w:rsid w:val="00D16069"/>
    <w:rsid w:val="00D21E7A"/>
    <w:rsid w:val="00D226B0"/>
    <w:rsid w:val="00D254C4"/>
    <w:rsid w:val="00D26390"/>
    <w:rsid w:val="00D336C1"/>
    <w:rsid w:val="00D419A7"/>
    <w:rsid w:val="00D50FF8"/>
    <w:rsid w:val="00D52AFF"/>
    <w:rsid w:val="00D569FF"/>
    <w:rsid w:val="00D62111"/>
    <w:rsid w:val="00D66589"/>
    <w:rsid w:val="00D67CA6"/>
    <w:rsid w:val="00D70C07"/>
    <w:rsid w:val="00D77959"/>
    <w:rsid w:val="00D81E00"/>
    <w:rsid w:val="00D82C6D"/>
    <w:rsid w:val="00D8623B"/>
    <w:rsid w:val="00D87327"/>
    <w:rsid w:val="00D924D0"/>
    <w:rsid w:val="00DA02B5"/>
    <w:rsid w:val="00DA1D7B"/>
    <w:rsid w:val="00DA34C7"/>
    <w:rsid w:val="00DA587A"/>
    <w:rsid w:val="00DA7EDC"/>
    <w:rsid w:val="00DB0F4A"/>
    <w:rsid w:val="00DB2482"/>
    <w:rsid w:val="00DB4818"/>
    <w:rsid w:val="00DB53F5"/>
    <w:rsid w:val="00DB6DF3"/>
    <w:rsid w:val="00DC095F"/>
    <w:rsid w:val="00DD08EB"/>
    <w:rsid w:val="00DD0C4F"/>
    <w:rsid w:val="00DD0FAD"/>
    <w:rsid w:val="00DD74D7"/>
    <w:rsid w:val="00DE0953"/>
    <w:rsid w:val="00DE1E4A"/>
    <w:rsid w:val="00DE1F67"/>
    <w:rsid w:val="00DE49E7"/>
    <w:rsid w:val="00DE63EC"/>
    <w:rsid w:val="00DF2158"/>
    <w:rsid w:val="00DF6874"/>
    <w:rsid w:val="00E022C5"/>
    <w:rsid w:val="00E0249E"/>
    <w:rsid w:val="00E139BC"/>
    <w:rsid w:val="00E20AF5"/>
    <w:rsid w:val="00E22903"/>
    <w:rsid w:val="00E2449E"/>
    <w:rsid w:val="00E25498"/>
    <w:rsid w:val="00E26DE8"/>
    <w:rsid w:val="00E3142C"/>
    <w:rsid w:val="00E34B43"/>
    <w:rsid w:val="00E42FAC"/>
    <w:rsid w:val="00E43F2C"/>
    <w:rsid w:val="00E463F4"/>
    <w:rsid w:val="00E5018E"/>
    <w:rsid w:val="00E5102B"/>
    <w:rsid w:val="00E53A0A"/>
    <w:rsid w:val="00E557E0"/>
    <w:rsid w:val="00E55AD7"/>
    <w:rsid w:val="00E61B99"/>
    <w:rsid w:val="00E62E0E"/>
    <w:rsid w:val="00E72EE1"/>
    <w:rsid w:val="00E76159"/>
    <w:rsid w:val="00E852C3"/>
    <w:rsid w:val="00E86E28"/>
    <w:rsid w:val="00E95497"/>
    <w:rsid w:val="00E95CC7"/>
    <w:rsid w:val="00EA01B6"/>
    <w:rsid w:val="00EA3BBF"/>
    <w:rsid w:val="00EA57C9"/>
    <w:rsid w:val="00EB02C4"/>
    <w:rsid w:val="00EB057A"/>
    <w:rsid w:val="00EB20FE"/>
    <w:rsid w:val="00EB42D0"/>
    <w:rsid w:val="00EB4EC9"/>
    <w:rsid w:val="00EC51CE"/>
    <w:rsid w:val="00EC6173"/>
    <w:rsid w:val="00ED1B05"/>
    <w:rsid w:val="00ED1CD5"/>
    <w:rsid w:val="00ED1FD9"/>
    <w:rsid w:val="00ED4531"/>
    <w:rsid w:val="00ED4692"/>
    <w:rsid w:val="00ED6415"/>
    <w:rsid w:val="00EE0FC8"/>
    <w:rsid w:val="00EE109C"/>
    <w:rsid w:val="00EE24A0"/>
    <w:rsid w:val="00EE3C93"/>
    <w:rsid w:val="00EE5529"/>
    <w:rsid w:val="00EF097B"/>
    <w:rsid w:val="00EF2E4B"/>
    <w:rsid w:val="00EF32B1"/>
    <w:rsid w:val="00EF6CEB"/>
    <w:rsid w:val="00F0070B"/>
    <w:rsid w:val="00F01CD5"/>
    <w:rsid w:val="00F05316"/>
    <w:rsid w:val="00F05D16"/>
    <w:rsid w:val="00F077B5"/>
    <w:rsid w:val="00F127FF"/>
    <w:rsid w:val="00F13E0F"/>
    <w:rsid w:val="00F14AC2"/>
    <w:rsid w:val="00F2290D"/>
    <w:rsid w:val="00F2350B"/>
    <w:rsid w:val="00F2421C"/>
    <w:rsid w:val="00F264B9"/>
    <w:rsid w:val="00F30CC2"/>
    <w:rsid w:val="00F34EFC"/>
    <w:rsid w:val="00F50811"/>
    <w:rsid w:val="00F5379A"/>
    <w:rsid w:val="00F54EA9"/>
    <w:rsid w:val="00F57148"/>
    <w:rsid w:val="00F739FB"/>
    <w:rsid w:val="00F74492"/>
    <w:rsid w:val="00F8095C"/>
    <w:rsid w:val="00F83DA6"/>
    <w:rsid w:val="00FA0C4A"/>
    <w:rsid w:val="00FA1728"/>
    <w:rsid w:val="00FA2C19"/>
    <w:rsid w:val="00FA3A21"/>
    <w:rsid w:val="00FB76BC"/>
    <w:rsid w:val="00FC1B3E"/>
    <w:rsid w:val="00FC44CB"/>
    <w:rsid w:val="00FC7303"/>
    <w:rsid w:val="00FD4A4D"/>
    <w:rsid w:val="00FE0068"/>
    <w:rsid w:val="00FE0190"/>
    <w:rsid w:val="00FE28C9"/>
    <w:rsid w:val="00FE2D5A"/>
    <w:rsid w:val="00FE528C"/>
    <w:rsid w:val="00FE5290"/>
    <w:rsid w:val="00FF39C3"/>
    <w:rsid w:val="00FF56F4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044D0-A9EC-4693-A4CA-58FBFACC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1F67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32550A"/>
    <w:pPr>
      <w:numPr>
        <w:numId w:val="1"/>
      </w:numPr>
    </w:pPr>
  </w:style>
  <w:style w:type="paragraph" w:styleId="Revision">
    <w:name w:val="Revision"/>
    <w:hidden/>
    <w:uiPriority w:val="99"/>
    <w:semiHidden/>
    <w:rsid w:val="00902BD3"/>
    <w:rPr>
      <w:sz w:val="24"/>
      <w:szCs w:val="24"/>
    </w:rPr>
  </w:style>
  <w:style w:type="character" w:styleId="CommentReference">
    <w:name w:val="annotation reference"/>
    <w:basedOn w:val="DefaultParagraphFont"/>
    <w:rsid w:val="003F25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25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25C6"/>
  </w:style>
  <w:style w:type="paragraph" w:styleId="CommentSubject">
    <w:name w:val="annotation subject"/>
    <w:basedOn w:val="CommentText"/>
    <w:next w:val="CommentText"/>
    <w:link w:val="CommentSubjectChar"/>
    <w:rsid w:val="003F2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25C6"/>
    <w:rPr>
      <w:b/>
      <w:bCs/>
    </w:rPr>
  </w:style>
  <w:style w:type="paragraph" w:styleId="ListParagraph">
    <w:name w:val="List Paragraph"/>
    <w:basedOn w:val="Normal"/>
    <w:uiPriority w:val="34"/>
    <w:qFormat/>
    <w:rsid w:val="00D66589"/>
    <w:pPr>
      <w:ind w:left="720"/>
      <w:contextualSpacing/>
    </w:pPr>
  </w:style>
  <w:style w:type="paragraph" w:styleId="Header">
    <w:name w:val="header"/>
    <w:basedOn w:val="Normal"/>
    <w:link w:val="HeaderChar"/>
    <w:rsid w:val="00693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3768"/>
    <w:rPr>
      <w:sz w:val="24"/>
      <w:szCs w:val="24"/>
    </w:rPr>
  </w:style>
  <w:style w:type="paragraph" w:styleId="Footer">
    <w:name w:val="footer"/>
    <w:basedOn w:val="Normal"/>
    <w:link w:val="FooterChar"/>
    <w:rsid w:val="00693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37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DB395-2807-46D0-A16C-86E49ADA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1038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AUTHORITY OF THE BOROUGH OF HIGHLANDS</vt:lpstr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AUTHORITY OF THE BOROUGH OF HIGHLANDS</dc:title>
  <dc:subject/>
  <dc:creator>Jill</dc:creator>
  <cp:keywords/>
  <dc:description/>
  <cp:lastModifiedBy>Renee</cp:lastModifiedBy>
  <cp:revision>5</cp:revision>
  <cp:lastPrinted>2017-08-02T13:25:00Z</cp:lastPrinted>
  <dcterms:created xsi:type="dcterms:W3CDTF">2017-04-18T19:41:00Z</dcterms:created>
  <dcterms:modified xsi:type="dcterms:W3CDTF">2017-08-02T13:26:00Z</dcterms:modified>
  <cp:contentStatus/>
</cp:coreProperties>
</file>